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716EB" w14:textId="640B37A3" w:rsidR="004E3E42" w:rsidRPr="00A56C39" w:rsidRDefault="00A56C39" w:rsidP="00A56C39">
      <w:pPr>
        <w:spacing w:line="360" w:lineRule="auto"/>
        <w:jc w:val="center"/>
        <w:rPr>
          <w:rFonts w:ascii="Arial" w:hAnsi="Arial" w:cs="Arial"/>
          <w:b/>
          <w:bCs/>
          <w:sz w:val="24"/>
          <w:szCs w:val="24"/>
        </w:rPr>
      </w:pPr>
      <w:r w:rsidRPr="00A56C39">
        <w:rPr>
          <w:rFonts w:ascii="Arial" w:hAnsi="Arial" w:cs="Arial"/>
          <w:b/>
          <w:bCs/>
          <w:sz w:val="24"/>
          <w:szCs w:val="24"/>
        </w:rPr>
        <w:t>Request for Proposals: Audit Services</w:t>
      </w:r>
    </w:p>
    <w:p w14:paraId="5049CE35" w14:textId="1B7E8858" w:rsidR="00DB5A84" w:rsidRPr="00A56C39" w:rsidRDefault="005A5E84" w:rsidP="009E1DB4">
      <w:pPr>
        <w:spacing w:before="100" w:beforeAutospacing="1" w:after="100" w:afterAutospacing="1" w:line="240" w:lineRule="auto"/>
        <w:jc w:val="both"/>
        <w:outlineLvl w:val="2"/>
        <w:rPr>
          <w:rFonts w:ascii="Arial" w:hAnsi="Arial" w:cs="Arial"/>
        </w:rPr>
      </w:pPr>
      <w:r w:rsidRPr="00A56C39">
        <w:rPr>
          <w:rFonts w:ascii="Arial" w:hAnsi="Arial" w:cs="Arial"/>
        </w:rPr>
        <w:t>The King Faisal Hospital Rwanda Foundation</w:t>
      </w:r>
      <w:r w:rsidR="00A56C39">
        <w:rPr>
          <w:rFonts w:ascii="Arial" w:hAnsi="Arial" w:cs="Arial"/>
        </w:rPr>
        <w:t xml:space="preserve"> (KFH)</w:t>
      </w:r>
      <w:r w:rsidRPr="00A56C39">
        <w:rPr>
          <w:rFonts w:ascii="Arial" w:hAnsi="Arial" w:cs="Arial"/>
        </w:rPr>
        <w:t xml:space="preserve"> is </w:t>
      </w:r>
      <w:r w:rsidR="00A56C39">
        <w:rPr>
          <w:rFonts w:ascii="Arial" w:hAnsi="Arial" w:cs="Arial"/>
        </w:rPr>
        <w:t>registered foundation,</w:t>
      </w:r>
      <w:r w:rsidRPr="00A56C39">
        <w:rPr>
          <w:rFonts w:ascii="Arial" w:hAnsi="Arial" w:cs="Arial"/>
        </w:rPr>
        <w:t xml:space="preserve"> which was founded in 2020 following an action plan that was approved by the hospital in October 2020 to facilitate the implementation of that strategic plan</w:t>
      </w:r>
      <w:r w:rsidR="00A56C39">
        <w:rPr>
          <w:rFonts w:ascii="Arial" w:hAnsi="Arial" w:cs="Arial"/>
        </w:rPr>
        <w:t xml:space="preserve">. </w:t>
      </w:r>
      <w:r w:rsidRPr="00A56C39">
        <w:rPr>
          <w:rFonts w:ascii="Arial" w:hAnsi="Arial" w:cs="Arial"/>
        </w:rPr>
        <w:t xml:space="preserve">Within the health domain, the Foundation’s major objectives will be to support researchers through funding, </w:t>
      </w:r>
      <w:r w:rsidR="00A56C39" w:rsidRPr="00A56C39">
        <w:rPr>
          <w:rFonts w:ascii="Arial" w:hAnsi="Arial" w:cs="Arial"/>
        </w:rPr>
        <w:t>training,</w:t>
      </w:r>
      <w:r w:rsidRPr="00A56C39">
        <w:rPr>
          <w:rFonts w:ascii="Arial" w:hAnsi="Arial" w:cs="Arial"/>
        </w:rPr>
        <w:t xml:space="preserve"> and facilitation in dissemination of research data, establishing strategic relationships with academic, research-driven and research sponsoring institutions and supporting training for medical researchers.</w:t>
      </w:r>
    </w:p>
    <w:p w14:paraId="3A78B27A" w14:textId="77777777" w:rsidR="000A7B68" w:rsidRPr="00A56C39" w:rsidRDefault="000A7B68" w:rsidP="00AF3020">
      <w:pPr>
        <w:spacing w:after="0"/>
        <w:rPr>
          <w:rFonts w:ascii="Arial" w:hAnsi="Arial" w:cs="Arial"/>
          <w:b/>
        </w:rPr>
      </w:pPr>
      <w:r w:rsidRPr="00A56C39">
        <w:rPr>
          <w:rFonts w:ascii="Arial" w:hAnsi="Arial" w:cs="Arial"/>
          <w:b/>
        </w:rPr>
        <w:t>GENERAL TERMS AND CONDITIONS</w:t>
      </w:r>
    </w:p>
    <w:p w14:paraId="4363C963" w14:textId="77777777" w:rsidR="000A7B68" w:rsidRPr="00A56C39" w:rsidRDefault="000A7B68" w:rsidP="00AF3020">
      <w:pPr>
        <w:spacing w:after="0"/>
        <w:rPr>
          <w:rFonts w:ascii="Arial" w:hAnsi="Arial" w:cs="Arial"/>
          <w:b/>
        </w:rPr>
      </w:pPr>
      <w:r w:rsidRPr="00A56C39">
        <w:rPr>
          <w:rFonts w:ascii="Arial" w:hAnsi="Arial" w:cs="Arial"/>
          <w:b/>
        </w:rPr>
        <w:t>Article 1: OBJECTIVES AND SCOPE OF THE TENDER</w:t>
      </w:r>
    </w:p>
    <w:p w14:paraId="6631B759" w14:textId="48EE7DAD" w:rsidR="000A7B68" w:rsidRPr="00A56C39" w:rsidRDefault="000A7B68" w:rsidP="00AF3020">
      <w:pPr>
        <w:spacing w:after="0"/>
        <w:rPr>
          <w:rFonts w:ascii="Arial" w:hAnsi="Arial" w:cs="Arial"/>
        </w:rPr>
      </w:pPr>
      <w:r w:rsidRPr="00A56C39">
        <w:rPr>
          <w:rFonts w:ascii="Arial" w:hAnsi="Arial" w:cs="Arial"/>
        </w:rPr>
        <w:t>The main objective of the successful audit firm shall be to provide technical s</w:t>
      </w:r>
      <w:r w:rsidR="002C7856" w:rsidRPr="00A56C39">
        <w:rPr>
          <w:rFonts w:ascii="Arial" w:hAnsi="Arial" w:cs="Arial"/>
        </w:rPr>
        <w:t>upport to the management of KFH</w:t>
      </w:r>
      <w:r w:rsidRPr="00A56C39">
        <w:rPr>
          <w:rFonts w:ascii="Arial" w:hAnsi="Arial" w:cs="Arial"/>
        </w:rPr>
        <w:t>R</w:t>
      </w:r>
      <w:r w:rsidR="002C7856" w:rsidRPr="00A56C39">
        <w:rPr>
          <w:rFonts w:ascii="Arial" w:hAnsi="Arial" w:cs="Arial"/>
        </w:rPr>
        <w:t xml:space="preserve"> Foundation </w:t>
      </w:r>
      <w:r w:rsidRPr="00A56C39">
        <w:rPr>
          <w:rFonts w:ascii="Arial" w:hAnsi="Arial" w:cs="Arial"/>
        </w:rPr>
        <w:t xml:space="preserve">in making an </w:t>
      </w:r>
      <w:r w:rsidR="002C7856" w:rsidRPr="00A56C39">
        <w:rPr>
          <w:rFonts w:ascii="Arial" w:hAnsi="Arial" w:cs="Arial"/>
        </w:rPr>
        <w:t>independent, unbiased</w:t>
      </w:r>
      <w:r w:rsidRPr="00A56C39">
        <w:rPr>
          <w:rFonts w:ascii="Arial" w:hAnsi="Arial" w:cs="Arial"/>
        </w:rPr>
        <w:t xml:space="preserve">, </w:t>
      </w:r>
      <w:r w:rsidR="00A56C39" w:rsidRPr="00A56C39">
        <w:rPr>
          <w:rFonts w:ascii="Arial" w:hAnsi="Arial" w:cs="Arial"/>
        </w:rPr>
        <w:t>objective,</w:t>
      </w:r>
      <w:r w:rsidRPr="00A56C39">
        <w:rPr>
          <w:rFonts w:ascii="Arial" w:hAnsi="Arial" w:cs="Arial"/>
        </w:rPr>
        <w:t xml:space="preserve"> and professional opinion that asses the financial </w:t>
      </w:r>
      <w:r w:rsidR="00C27ABE" w:rsidRPr="00A56C39">
        <w:rPr>
          <w:rFonts w:ascii="Arial" w:hAnsi="Arial" w:cs="Arial"/>
        </w:rPr>
        <w:t>situation</w:t>
      </w:r>
      <w:r w:rsidRPr="00A56C39">
        <w:rPr>
          <w:rFonts w:ascii="Arial" w:hAnsi="Arial" w:cs="Arial"/>
        </w:rPr>
        <w:t xml:space="preserve"> of the </w:t>
      </w:r>
      <w:r w:rsidR="002C7856" w:rsidRPr="00A56C39">
        <w:rPr>
          <w:rFonts w:ascii="Arial" w:hAnsi="Arial" w:cs="Arial"/>
        </w:rPr>
        <w:t>foundation</w:t>
      </w:r>
      <w:r w:rsidRPr="00A56C39">
        <w:rPr>
          <w:rFonts w:ascii="Arial" w:hAnsi="Arial" w:cs="Arial"/>
        </w:rPr>
        <w:t xml:space="preserve"> and the soundness of the internal control systems.</w:t>
      </w:r>
    </w:p>
    <w:p w14:paraId="1C53D01D" w14:textId="77777777" w:rsidR="00AF3020" w:rsidRPr="00A56C39" w:rsidRDefault="00AF3020" w:rsidP="00AF3020">
      <w:pPr>
        <w:spacing w:after="0"/>
        <w:rPr>
          <w:rFonts w:ascii="Arial" w:hAnsi="Arial" w:cs="Arial"/>
        </w:rPr>
      </w:pPr>
    </w:p>
    <w:p w14:paraId="5663A8E6" w14:textId="77777777" w:rsidR="000A7B68" w:rsidRPr="00A56C39" w:rsidRDefault="000A7B68" w:rsidP="00AF3020">
      <w:pPr>
        <w:spacing w:after="0"/>
        <w:rPr>
          <w:rFonts w:ascii="Arial" w:hAnsi="Arial" w:cs="Arial"/>
          <w:b/>
        </w:rPr>
      </w:pPr>
      <w:r w:rsidRPr="00A56C39">
        <w:rPr>
          <w:rFonts w:ascii="Arial" w:hAnsi="Arial" w:cs="Arial"/>
          <w:b/>
        </w:rPr>
        <w:t>Article 2: TERM OF CONTRACT</w:t>
      </w:r>
    </w:p>
    <w:p w14:paraId="48535A84" w14:textId="77777777" w:rsidR="000A7B68" w:rsidRPr="00A56C39" w:rsidRDefault="000A7B68" w:rsidP="00AF3020">
      <w:pPr>
        <w:spacing w:after="0"/>
        <w:rPr>
          <w:rFonts w:ascii="Arial" w:hAnsi="Arial" w:cs="Arial"/>
        </w:rPr>
      </w:pPr>
      <w:r w:rsidRPr="00A56C39">
        <w:rPr>
          <w:rFonts w:ascii="Arial" w:hAnsi="Arial" w:cs="Arial"/>
        </w:rPr>
        <w:t>The contract term shall be as specified in the terms of reference from the date of contract signing by both parties.</w:t>
      </w:r>
    </w:p>
    <w:p w14:paraId="40C4676C" w14:textId="77777777" w:rsidR="00AF3020" w:rsidRPr="00A56C39" w:rsidRDefault="00AF3020" w:rsidP="00AF3020">
      <w:pPr>
        <w:spacing w:after="0"/>
        <w:rPr>
          <w:rFonts w:ascii="Arial" w:hAnsi="Arial" w:cs="Arial"/>
        </w:rPr>
      </w:pPr>
    </w:p>
    <w:p w14:paraId="795C959C" w14:textId="60416AC3" w:rsidR="00AF3020" w:rsidRPr="00A56C39" w:rsidRDefault="000A7B68" w:rsidP="00AF3020">
      <w:pPr>
        <w:spacing w:after="0"/>
        <w:rPr>
          <w:rFonts w:ascii="Arial" w:hAnsi="Arial" w:cs="Arial"/>
          <w:b/>
        </w:rPr>
      </w:pPr>
      <w:r w:rsidRPr="00A56C39">
        <w:rPr>
          <w:rFonts w:ascii="Arial" w:hAnsi="Arial" w:cs="Arial"/>
          <w:b/>
        </w:rPr>
        <w:t>Article 3: DOCUMENTS TO BE SUBMITTED BY THE BIDDER</w:t>
      </w:r>
    </w:p>
    <w:p w14:paraId="5515A2FC" w14:textId="7DF94AE3" w:rsidR="00A56C39" w:rsidRPr="00A56C39" w:rsidRDefault="000A7B68" w:rsidP="00AF3020">
      <w:pPr>
        <w:spacing w:after="0"/>
        <w:rPr>
          <w:rFonts w:ascii="Arial" w:hAnsi="Arial" w:cs="Arial"/>
        </w:rPr>
      </w:pPr>
      <w:r w:rsidRPr="00A56C39">
        <w:rPr>
          <w:rFonts w:ascii="Arial" w:hAnsi="Arial" w:cs="Arial"/>
        </w:rPr>
        <w:t>The bidder shall compulsory have to submit</w:t>
      </w:r>
      <w:r w:rsidR="00A56C39">
        <w:rPr>
          <w:rFonts w:ascii="Arial" w:hAnsi="Arial" w:cs="Arial"/>
        </w:rPr>
        <w:t xml:space="preserve"> the following documents:</w:t>
      </w:r>
    </w:p>
    <w:p w14:paraId="2DCFCF42" w14:textId="77777777" w:rsidR="000A7B68" w:rsidRPr="00A56C39" w:rsidRDefault="000A7B68" w:rsidP="00A56C39">
      <w:pPr>
        <w:pStyle w:val="ListParagraph"/>
        <w:numPr>
          <w:ilvl w:val="0"/>
          <w:numId w:val="12"/>
        </w:numPr>
        <w:spacing w:after="0"/>
        <w:rPr>
          <w:rFonts w:ascii="Arial" w:hAnsi="Arial" w:cs="Arial"/>
          <w:b/>
        </w:rPr>
      </w:pPr>
      <w:r w:rsidRPr="00A56C39">
        <w:rPr>
          <w:rFonts w:ascii="Arial" w:hAnsi="Arial" w:cs="Arial"/>
          <w:b/>
        </w:rPr>
        <w:t>Administrative documents</w:t>
      </w:r>
    </w:p>
    <w:p w14:paraId="184ED53F" w14:textId="375EAB02" w:rsidR="000A7B68" w:rsidRPr="00A56C39" w:rsidRDefault="000A7B68" w:rsidP="00A56C39">
      <w:pPr>
        <w:pStyle w:val="ListParagraph"/>
        <w:numPr>
          <w:ilvl w:val="1"/>
          <w:numId w:val="12"/>
        </w:numPr>
        <w:spacing w:after="0"/>
        <w:rPr>
          <w:rFonts w:ascii="Arial" w:hAnsi="Arial" w:cs="Arial"/>
        </w:rPr>
      </w:pPr>
      <w:r w:rsidRPr="00A56C39">
        <w:rPr>
          <w:rFonts w:ascii="Arial" w:hAnsi="Arial" w:cs="Arial"/>
        </w:rPr>
        <w:t>Proposal dully signed by an authorized person, stamped and dated</w:t>
      </w:r>
    </w:p>
    <w:p w14:paraId="23578331" w14:textId="45D347AA" w:rsidR="000A7B68" w:rsidRPr="00A56C39" w:rsidRDefault="000A7B68" w:rsidP="00A56C39">
      <w:pPr>
        <w:pStyle w:val="ListParagraph"/>
        <w:numPr>
          <w:ilvl w:val="1"/>
          <w:numId w:val="12"/>
        </w:numPr>
        <w:spacing w:after="0"/>
        <w:rPr>
          <w:rFonts w:ascii="Arial" w:hAnsi="Arial" w:cs="Arial"/>
        </w:rPr>
      </w:pPr>
      <w:r w:rsidRPr="00A56C39">
        <w:rPr>
          <w:rFonts w:ascii="Arial" w:hAnsi="Arial" w:cs="Arial"/>
        </w:rPr>
        <w:t>Copy of certificate of domestic company registration issued by RDB</w:t>
      </w:r>
    </w:p>
    <w:p w14:paraId="6F50B634" w14:textId="557119BA" w:rsidR="000A7B68" w:rsidRPr="00A56C39" w:rsidRDefault="000A7B68" w:rsidP="00A56C39">
      <w:pPr>
        <w:pStyle w:val="ListParagraph"/>
        <w:numPr>
          <w:ilvl w:val="1"/>
          <w:numId w:val="12"/>
        </w:numPr>
        <w:spacing w:after="0"/>
        <w:rPr>
          <w:rFonts w:ascii="Arial" w:hAnsi="Arial" w:cs="Arial"/>
        </w:rPr>
      </w:pPr>
      <w:r w:rsidRPr="00A56C39">
        <w:rPr>
          <w:rFonts w:ascii="Arial" w:hAnsi="Arial" w:cs="Arial"/>
        </w:rPr>
        <w:t>Copy of Tax clearance certificate</w:t>
      </w:r>
    </w:p>
    <w:p w14:paraId="066AED11" w14:textId="6EF4CDA8" w:rsidR="00DD2B4E" w:rsidRPr="00A56C39" w:rsidRDefault="00DD2B4E" w:rsidP="00A56C39">
      <w:pPr>
        <w:pStyle w:val="ListParagraph"/>
        <w:numPr>
          <w:ilvl w:val="1"/>
          <w:numId w:val="12"/>
        </w:numPr>
        <w:spacing w:after="0"/>
        <w:rPr>
          <w:rFonts w:ascii="Arial" w:hAnsi="Arial" w:cs="Arial"/>
        </w:rPr>
      </w:pPr>
      <w:r w:rsidRPr="00A56C39">
        <w:rPr>
          <w:rFonts w:ascii="Arial" w:hAnsi="Arial" w:cs="Arial"/>
        </w:rPr>
        <w:t>Certificate of membership of ICPAR</w:t>
      </w:r>
    </w:p>
    <w:p w14:paraId="4F156889" w14:textId="77777777" w:rsidR="000A7B68" w:rsidRPr="00A56C39" w:rsidRDefault="000A7B68" w:rsidP="00A56C39">
      <w:pPr>
        <w:pStyle w:val="ListParagraph"/>
        <w:numPr>
          <w:ilvl w:val="0"/>
          <w:numId w:val="12"/>
        </w:numPr>
        <w:spacing w:after="0"/>
        <w:rPr>
          <w:rFonts w:ascii="Arial" w:hAnsi="Arial" w:cs="Arial"/>
          <w:b/>
        </w:rPr>
      </w:pPr>
      <w:r w:rsidRPr="00A56C39">
        <w:rPr>
          <w:rFonts w:ascii="Arial" w:hAnsi="Arial" w:cs="Arial"/>
          <w:b/>
        </w:rPr>
        <w:t>Technical requirements</w:t>
      </w:r>
    </w:p>
    <w:p w14:paraId="035834ED" w14:textId="4082A51C" w:rsidR="000A7B68" w:rsidRPr="00A56C39" w:rsidRDefault="000A7B68" w:rsidP="00A56C39">
      <w:pPr>
        <w:pStyle w:val="ListParagraph"/>
        <w:numPr>
          <w:ilvl w:val="1"/>
          <w:numId w:val="12"/>
        </w:numPr>
        <w:spacing w:after="0"/>
        <w:rPr>
          <w:rFonts w:ascii="Arial" w:hAnsi="Arial" w:cs="Arial"/>
        </w:rPr>
      </w:pPr>
      <w:r w:rsidRPr="00A56C39">
        <w:rPr>
          <w:rFonts w:ascii="Arial" w:hAnsi="Arial" w:cs="Arial"/>
        </w:rPr>
        <w:t>Methodology and work plan</w:t>
      </w:r>
    </w:p>
    <w:p w14:paraId="69F323D0" w14:textId="6F04FF68" w:rsidR="000A7B68" w:rsidRPr="00A56C39" w:rsidRDefault="001667F6" w:rsidP="00A56C39">
      <w:pPr>
        <w:pStyle w:val="ListParagraph"/>
        <w:numPr>
          <w:ilvl w:val="1"/>
          <w:numId w:val="12"/>
        </w:numPr>
        <w:spacing w:after="0"/>
        <w:rPr>
          <w:rFonts w:ascii="Arial" w:hAnsi="Arial" w:cs="Arial"/>
        </w:rPr>
      </w:pPr>
      <w:r w:rsidRPr="00A56C39">
        <w:rPr>
          <w:rFonts w:ascii="Arial" w:hAnsi="Arial" w:cs="Arial"/>
        </w:rPr>
        <w:t>Proposed key person CV’s</w:t>
      </w:r>
    </w:p>
    <w:p w14:paraId="2FB1D9DA" w14:textId="77777777" w:rsidR="001667F6" w:rsidRPr="00A56C39" w:rsidRDefault="001667F6" w:rsidP="00AF3020">
      <w:pPr>
        <w:spacing w:after="0"/>
        <w:rPr>
          <w:rFonts w:ascii="Arial" w:hAnsi="Arial" w:cs="Arial"/>
        </w:rPr>
      </w:pPr>
    </w:p>
    <w:p w14:paraId="5E6B13C6" w14:textId="2DC729A0" w:rsidR="001667F6" w:rsidRPr="00A56C39" w:rsidRDefault="000A7B68" w:rsidP="00AF3020">
      <w:pPr>
        <w:spacing w:after="0"/>
        <w:rPr>
          <w:rFonts w:ascii="Arial" w:hAnsi="Arial" w:cs="Arial"/>
          <w:b/>
        </w:rPr>
      </w:pPr>
      <w:r w:rsidRPr="00A56C39">
        <w:rPr>
          <w:rFonts w:ascii="Arial" w:hAnsi="Arial" w:cs="Arial"/>
          <w:b/>
        </w:rPr>
        <w:t>Article 4: EVALUATION OF BIDS</w:t>
      </w:r>
    </w:p>
    <w:p w14:paraId="4CE2814C" w14:textId="77777777" w:rsidR="000A7B68" w:rsidRPr="00A56C39" w:rsidRDefault="000A7B68" w:rsidP="00AF3020">
      <w:pPr>
        <w:spacing w:after="0"/>
        <w:rPr>
          <w:rFonts w:ascii="Arial" w:hAnsi="Arial" w:cs="Arial"/>
          <w:b/>
        </w:rPr>
      </w:pPr>
      <w:r w:rsidRPr="00A56C39">
        <w:rPr>
          <w:rFonts w:ascii="Arial" w:hAnsi="Arial" w:cs="Arial"/>
          <w:b/>
        </w:rPr>
        <w:t>4.1 Administrative evaluation</w:t>
      </w:r>
    </w:p>
    <w:p w14:paraId="28872FCE" w14:textId="77777777" w:rsidR="000A7B68" w:rsidRPr="00A56C39" w:rsidRDefault="000A7B68" w:rsidP="00AF3020">
      <w:pPr>
        <w:spacing w:after="0"/>
        <w:rPr>
          <w:rFonts w:ascii="Arial" w:hAnsi="Arial" w:cs="Arial"/>
        </w:rPr>
      </w:pPr>
      <w:r w:rsidRPr="00A56C39">
        <w:rPr>
          <w:rFonts w:ascii="Arial" w:hAnsi="Arial" w:cs="Arial"/>
        </w:rPr>
        <w:t>The evaluation will be through verification of the documents requested under article 3 and acceptance of the terms in the present RFP.</w:t>
      </w:r>
    </w:p>
    <w:p w14:paraId="6541BA97" w14:textId="77777777" w:rsidR="00AF3020" w:rsidRPr="00A56C39" w:rsidRDefault="00AF3020" w:rsidP="00AF3020">
      <w:pPr>
        <w:spacing w:after="0"/>
        <w:rPr>
          <w:rFonts w:ascii="Arial" w:hAnsi="Arial" w:cs="Arial"/>
        </w:rPr>
      </w:pPr>
    </w:p>
    <w:p w14:paraId="25A01B02" w14:textId="77777777" w:rsidR="000A7B68" w:rsidRPr="00A56C39" w:rsidRDefault="000A7B68" w:rsidP="00AF3020">
      <w:pPr>
        <w:spacing w:after="0"/>
        <w:rPr>
          <w:rFonts w:ascii="Arial" w:hAnsi="Arial" w:cs="Arial"/>
          <w:b/>
        </w:rPr>
      </w:pPr>
      <w:r w:rsidRPr="00A56C39">
        <w:rPr>
          <w:rFonts w:ascii="Arial" w:hAnsi="Arial" w:cs="Arial"/>
          <w:b/>
        </w:rPr>
        <w:t>4.2 Technical requirements evaluation</w:t>
      </w:r>
    </w:p>
    <w:p w14:paraId="0A38E1A3" w14:textId="4C94A7E1" w:rsidR="000A7B68" w:rsidRPr="00A56C39" w:rsidRDefault="000A7B68" w:rsidP="00AF3020">
      <w:pPr>
        <w:spacing w:after="0"/>
        <w:rPr>
          <w:rFonts w:ascii="Arial" w:hAnsi="Arial" w:cs="Arial"/>
        </w:rPr>
      </w:pPr>
      <w:r w:rsidRPr="00A56C39">
        <w:rPr>
          <w:rFonts w:ascii="Arial" w:hAnsi="Arial" w:cs="Arial"/>
        </w:rPr>
        <w:t>The technical requirements evaluation of the bids shall be made based on the technical documents requested in article 3</w:t>
      </w:r>
      <w:r w:rsidR="00A56C39">
        <w:rPr>
          <w:rFonts w:ascii="Arial" w:hAnsi="Arial" w:cs="Arial"/>
        </w:rPr>
        <w:t>.</w:t>
      </w:r>
    </w:p>
    <w:p w14:paraId="4334EFC0" w14:textId="77777777" w:rsidR="00D620E1" w:rsidRPr="00A56C39" w:rsidRDefault="00D620E1" w:rsidP="00AF3020">
      <w:pPr>
        <w:spacing w:after="0"/>
        <w:rPr>
          <w:rFonts w:ascii="Arial" w:hAnsi="Arial" w:cs="Arial"/>
        </w:rPr>
      </w:pPr>
    </w:p>
    <w:p w14:paraId="60DE61CE" w14:textId="1E32D4FE" w:rsidR="000A7B68" w:rsidRPr="00A56C39" w:rsidRDefault="000A7B68" w:rsidP="00AF3020">
      <w:pPr>
        <w:spacing w:after="0"/>
        <w:rPr>
          <w:rFonts w:ascii="Arial" w:hAnsi="Arial" w:cs="Arial"/>
          <w:b/>
        </w:rPr>
      </w:pPr>
      <w:r w:rsidRPr="00A56C39">
        <w:rPr>
          <w:rFonts w:ascii="Arial" w:hAnsi="Arial" w:cs="Arial"/>
          <w:b/>
        </w:rPr>
        <w:t>4.3</w:t>
      </w:r>
      <w:r w:rsidR="00A56C39">
        <w:rPr>
          <w:rFonts w:ascii="Arial" w:hAnsi="Arial" w:cs="Arial"/>
          <w:b/>
        </w:rPr>
        <w:t xml:space="preserve"> </w:t>
      </w:r>
      <w:r w:rsidRPr="00A56C39">
        <w:rPr>
          <w:rFonts w:ascii="Arial" w:hAnsi="Arial" w:cs="Arial"/>
          <w:b/>
        </w:rPr>
        <w:t>Financial evaluation</w:t>
      </w:r>
    </w:p>
    <w:p w14:paraId="4E5AF97F" w14:textId="5A1D80CE" w:rsidR="000A7B68" w:rsidRPr="00A56C39" w:rsidRDefault="000A7B68" w:rsidP="00AF3020">
      <w:pPr>
        <w:spacing w:after="0"/>
        <w:rPr>
          <w:rFonts w:ascii="Arial" w:hAnsi="Arial" w:cs="Arial"/>
        </w:rPr>
      </w:pPr>
      <w:r w:rsidRPr="00A56C39">
        <w:rPr>
          <w:rFonts w:ascii="Arial" w:hAnsi="Arial" w:cs="Arial"/>
        </w:rPr>
        <w:lastRenderedPageBreak/>
        <w:t>The bidders that conform to arti</w:t>
      </w:r>
      <w:r w:rsidR="009D10FC" w:rsidRPr="00A56C39">
        <w:rPr>
          <w:rFonts w:ascii="Arial" w:hAnsi="Arial" w:cs="Arial"/>
        </w:rPr>
        <w:t xml:space="preserve">cle 4.1 &amp; </w:t>
      </w:r>
      <w:r w:rsidRPr="00A56C39">
        <w:rPr>
          <w:rFonts w:ascii="Arial" w:hAnsi="Arial" w:cs="Arial"/>
        </w:rPr>
        <w:t xml:space="preserve">4.2 and whose prices are the lowest will be the successful </w:t>
      </w:r>
      <w:r w:rsidR="00A56C39" w:rsidRPr="00A56C39">
        <w:rPr>
          <w:rFonts w:ascii="Arial" w:hAnsi="Arial" w:cs="Arial"/>
        </w:rPr>
        <w:t>bidders.</w:t>
      </w:r>
    </w:p>
    <w:p w14:paraId="132258ED" w14:textId="77777777" w:rsidR="00AF3020" w:rsidRPr="00A56C39" w:rsidRDefault="00AF3020" w:rsidP="00AF3020">
      <w:pPr>
        <w:spacing w:after="0"/>
        <w:rPr>
          <w:rFonts w:ascii="Arial" w:hAnsi="Arial" w:cs="Arial"/>
        </w:rPr>
      </w:pPr>
    </w:p>
    <w:p w14:paraId="27BA4322" w14:textId="77777777" w:rsidR="000A7B68" w:rsidRPr="00A56C39" w:rsidRDefault="000A7B68" w:rsidP="00AF3020">
      <w:pPr>
        <w:spacing w:after="0"/>
        <w:rPr>
          <w:rFonts w:ascii="Arial" w:hAnsi="Arial" w:cs="Arial"/>
          <w:b/>
        </w:rPr>
      </w:pPr>
      <w:r w:rsidRPr="00A56C39">
        <w:rPr>
          <w:rFonts w:ascii="Arial" w:hAnsi="Arial" w:cs="Arial"/>
          <w:b/>
        </w:rPr>
        <w:t>Article 5: AUDIT FEES</w:t>
      </w:r>
    </w:p>
    <w:p w14:paraId="2FAE2A52" w14:textId="77777777" w:rsidR="00896BE4" w:rsidRPr="00A56C39" w:rsidRDefault="00896BE4" w:rsidP="00AF3020">
      <w:pPr>
        <w:spacing w:after="0"/>
        <w:rPr>
          <w:rFonts w:ascii="Arial" w:hAnsi="Arial" w:cs="Arial"/>
          <w:b/>
        </w:rPr>
      </w:pPr>
    </w:p>
    <w:p w14:paraId="479A63C1" w14:textId="77777777" w:rsidR="000A7B68" w:rsidRPr="00A56C39" w:rsidRDefault="000A7B68" w:rsidP="00AF3020">
      <w:pPr>
        <w:spacing w:after="0"/>
        <w:rPr>
          <w:rFonts w:ascii="Arial" w:hAnsi="Arial" w:cs="Arial"/>
        </w:rPr>
      </w:pPr>
      <w:r w:rsidRPr="00A56C39">
        <w:rPr>
          <w:rFonts w:ascii="Arial" w:hAnsi="Arial" w:cs="Arial"/>
        </w:rPr>
        <w:t>Audit fees shall be presented in Rwanda Francs, inclusive of all possible expenses and applicable taxes. The fees shall be fixed during the term of the contract.</w:t>
      </w:r>
    </w:p>
    <w:p w14:paraId="08F1C666" w14:textId="77777777" w:rsidR="00AF3020" w:rsidRPr="00A56C39" w:rsidRDefault="00AF3020" w:rsidP="00AF3020">
      <w:pPr>
        <w:spacing w:after="0"/>
        <w:rPr>
          <w:rFonts w:ascii="Arial" w:hAnsi="Arial" w:cs="Arial"/>
        </w:rPr>
      </w:pPr>
    </w:p>
    <w:p w14:paraId="58D62AAD" w14:textId="38E34D5B" w:rsidR="00896BE4" w:rsidRPr="00A56C39" w:rsidRDefault="000A7B68" w:rsidP="00AF3020">
      <w:pPr>
        <w:spacing w:after="0"/>
        <w:rPr>
          <w:rFonts w:ascii="Arial" w:hAnsi="Arial" w:cs="Arial"/>
          <w:b/>
        </w:rPr>
      </w:pPr>
      <w:r w:rsidRPr="00A56C39">
        <w:rPr>
          <w:rFonts w:ascii="Arial" w:hAnsi="Arial" w:cs="Arial"/>
          <w:b/>
        </w:rPr>
        <w:t>Article 6: EXPECTED DELIVERABLES</w:t>
      </w:r>
    </w:p>
    <w:p w14:paraId="2B3005EA" w14:textId="77777777" w:rsidR="000A7B68" w:rsidRPr="00A56C39" w:rsidRDefault="000A7B68" w:rsidP="00AF3020">
      <w:pPr>
        <w:spacing w:after="0"/>
        <w:rPr>
          <w:rFonts w:ascii="Arial" w:hAnsi="Arial" w:cs="Arial"/>
        </w:rPr>
      </w:pPr>
      <w:r w:rsidRPr="00A56C39">
        <w:rPr>
          <w:rFonts w:ascii="Arial" w:hAnsi="Arial" w:cs="Arial"/>
        </w:rPr>
        <w:t>Audit commencement meeting: To be conducted on the agreed upon date</w:t>
      </w:r>
    </w:p>
    <w:p w14:paraId="6C5FBE64" w14:textId="77777777" w:rsidR="000A7B68" w:rsidRPr="00A56C39" w:rsidRDefault="000A7B68" w:rsidP="00AF3020">
      <w:pPr>
        <w:spacing w:after="0"/>
        <w:rPr>
          <w:rFonts w:ascii="Arial" w:hAnsi="Arial" w:cs="Arial"/>
        </w:rPr>
      </w:pPr>
      <w:r w:rsidRPr="00A56C39">
        <w:rPr>
          <w:rFonts w:ascii="Arial" w:hAnsi="Arial" w:cs="Arial"/>
        </w:rPr>
        <w:t>Draft audit reports: to be submitted to management</w:t>
      </w:r>
    </w:p>
    <w:p w14:paraId="3018011C" w14:textId="77777777" w:rsidR="000A7B68" w:rsidRPr="00A56C39" w:rsidRDefault="000A7B68" w:rsidP="00AF3020">
      <w:pPr>
        <w:spacing w:after="0"/>
        <w:rPr>
          <w:rFonts w:ascii="Arial" w:hAnsi="Arial" w:cs="Arial"/>
        </w:rPr>
      </w:pPr>
      <w:r w:rsidRPr="00A56C39">
        <w:rPr>
          <w:rFonts w:ascii="Arial" w:hAnsi="Arial" w:cs="Arial"/>
        </w:rPr>
        <w:t>Final audit</w:t>
      </w:r>
      <w:r w:rsidR="00480416" w:rsidRPr="00A56C39">
        <w:rPr>
          <w:rFonts w:ascii="Arial" w:hAnsi="Arial" w:cs="Arial"/>
        </w:rPr>
        <w:t>ed</w:t>
      </w:r>
      <w:r w:rsidRPr="00A56C39">
        <w:rPr>
          <w:rFonts w:ascii="Arial" w:hAnsi="Arial" w:cs="Arial"/>
        </w:rPr>
        <w:t xml:space="preserve"> report</w:t>
      </w:r>
      <w:r w:rsidR="00056767" w:rsidRPr="00A56C39">
        <w:rPr>
          <w:rFonts w:ascii="Arial" w:hAnsi="Arial" w:cs="Arial"/>
        </w:rPr>
        <w:t>s</w:t>
      </w:r>
      <w:r w:rsidRPr="00A56C39">
        <w:rPr>
          <w:rFonts w:ascii="Arial" w:hAnsi="Arial" w:cs="Arial"/>
        </w:rPr>
        <w:t>: Incorporating the client’s management comments</w:t>
      </w:r>
    </w:p>
    <w:p w14:paraId="23EF4F8A" w14:textId="77777777" w:rsidR="00AF3020" w:rsidRPr="00A56C39" w:rsidRDefault="00AF3020" w:rsidP="00AF3020">
      <w:pPr>
        <w:spacing w:after="0"/>
        <w:rPr>
          <w:rFonts w:ascii="Arial" w:hAnsi="Arial" w:cs="Arial"/>
        </w:rPr>
      </w:pPr>
    </w:p>
    <w:p w14:paraId="2ECB15BC" w14:textId="77777777" w:rsidR="000A7B68" w:rsidRPr="00A56C39" w:rsidRDefault="000A7B68" w:rsidP="00AF3020">
      <w:pPr>
        <w:spacing w:after="0"/>
        <w:rPr>
          <w:rFonts w:ascii="Arial" w:hAnsi="Arial" w:cs="Arial"/>
          <w:b/>
        </w:rPr>
      </w:pPr>
      <w:r w:rsidRPr="00A56C39">
        <w:rPr>
          <w:rFonts w:ascii="Arial" w:hAnsi="Arial" w:cs="Arial"/>
          <w:b/>
        </w:rPr>
        <w:t>Article 7: REPORTING LANGUAGE</w:t>
      </w:r>
    </w:p>
    <w:p w14:paraId="400D9467" w14:textId="68739543" w:rsidR="000A7B68" w:rsidRPr="00A56C39" w:rsidRDefault="000A7B68" w:rsidP="00A56C39">
      <w:pPr>
        <w:spacing w:after="0"/>
        <w:rPr>
          <w:rFonts w:ascii="Arial" w:hAnsi="Arial" w:cs="Arial"/>
        </w:rPr>
      </w:pPr>
      <w:r w:rsidRPr="00A56C39">
        <w:rPr>
          <w:rFonts w:ascii="Arial" w:hAnsi="Arial" w:cs="Arial"/>
        </w:rPr>
        <w:t>The language of the audit reports shall be English</w:t>
      </w:r>
      <w:r w:rsidR="00A56C39">
        <w:rPr>
          <w:rFonts w:ascii="Arial" w:hAnsi="Arial" w:cs="Arial"/>
        </w:rPr>
        <w:t>.</w:t>
      </w:r>
    </w:p>
    <w:p w14:paraId="64031BB7" w14:textId="77777777" w:rsidR="00AF3020" w:rsidRPr="00A56C39" w:rsidRDefault="00AF3020" w:rsidP="00AF3020">
      <w:pPr>
        <w:pStyle w:val="ListParagraph"/>
        <w:spacing w:after="0"/>
        <w:rPr>
          <w:rFonts w:ascii="Arial" w:hAnsi="Arial" w:cs="Arial"/>
        </w:rPr>
      </w:pPr>
    </w:p>
    <w:p w14:paraId="6E578497" w14:textId="35320BC6" w:rsidR="00AF4E78" w:rsidRPr="00A56C39" w:rsidRDefault="000A7B68" w:rsidP="00AF3020">
      <w:pPr>
        <w:spacing w:after="0"/>
        <w:rPr>
          <w:rFonts w:ascii="Arial" w:hAnsi="Arial" w:cs="Arial"/>
          <w:b/>
        </w:rPr>
      </w:pPr>
      <w:r w:rsidRPr="00A56C39">
        <w:rPr>
          <w:rFonts w:ascii="Arial" w:hAnsi="Arial" w:cs="Arial"/>
          <w:b/>
        </w:rPr>
        <w:t>Article 8: FREQUENCY OF THE ASSIGNMENT</w:t>
      </w:r>
    </w:p>
    <w:p w14:paraId="79AA0DDE" w14:textId="675907B0" w:rsidR="000A7B68" w:rsidRPr="00A56C39" w:rsidRDefault="000A7B68" w:rsidP="00AF3020">
      <w:pPr>
        <w:spacing w:after="0"/>
        <w:rPr>
          <w:rFonts w:ascii="Arial" w:hAnsi="Arial" w:cs="Arial"/>
          <w:color w:val="000000" w:themeColor="text1"/>
        </w:rPr>
      </w:pPr>
      <w:r w:rsidRPr="00A56C39">
        <w:rPr>
          <w:rFonts w:ascii="Arial" w:hAnsi="Arial" w:cs="Arial"/>
          <w:color w:val="000000" w:themeColor="text1"/>
        </w:rPr>
        <w:t>The bidders shall consider that</w:t>
      </w:r>
      <w:r w:rsidR="00A56C39">
        <w:rPr>
          <w:rFonts w:ascii="Arial" w:hAnsi="Arial" w:cs="Arial"/>
          <w:color w:val="000000" w:themeColor="text1"/>
        </w:rPr>
        <w:t xml:space="preserve"> </w:t>
      </w:r>
      <w:r w:rsidRPr="00A56C39">
        <w:rPr>
          <w:rFonts w:ascii="Arial" w:hAnsi="Arial" w:cs="Arial"/>
          <w:color w:val="000000" w:themeColor="text1"/>
        </w:rPr>
        <w:t>there shall be an audit for the year ending 31</w:t>
      </w:r>
      <w:r w:rsidRPr="00A56C39">
        <w:rPr>
          <w:rFonts w:ascii="Arial" w:hAnsi="Arial" w:cs="Arial"/>
          <w:color w:val="000000" w:themeColor="text1"/>
          <w:vertAlign w:val="superscript"/>
        </w:rPr>
        <w:t>st</w:t>
      </w:r>
      <w:r w:rsidRPr="00A56C39">
        <w:rPr>
          <w:rFonts w:ascii="Arial" w:hAnsi="Arial" w:cs="Arial"/>
          <w:color w:val="000000" w:themeColor="text1"/>
        </w:rPr>
        <w:t xml:space="preserve"> December 2021, </w:t>
      </w:r>
      <w:r w:rsidR="0044524D" w:rsidRPr="00A56C39">
        <w:rPr>
          <w:rFonts w:ascii="Arial" w:hAnsi="Arial" w:cs="Arial"/>
          <w:color w:val="000000" w:themeColor="text1"/>
        </w:rPr>
        <w:t xml:space="preserve">and </w:t>
      </w:r>
      <w:r w:rsidRPr="00A56C39">
        <w:rPr>
          <w:rFonts w:ascii="Arial" w:hAnsi="Arial" w:cs="Arial"/>
          <w:color w:val="000000" w:themeColor="text1"/>
        </w:rPr>
        <w:t>202</w:t>
      </w:r>
      <w:r w:rsidR="0044524D" w:rsidRPr="00A56C39">
        <w:rPr>
          <w:rFonts w:ascii="Arial" w:hAnsi="Arial" w:cs="Arial"/>
          <w:color w:val="000000" w:themeColor="text1"/>
        </w:rPr>
        <w:t xml:space="preserve">2 </w:t>
      </w:r>
      <w:r w:rsidR="00A56C39">
        <w:rPr>
          <w:rFonts w:ascii="Arial" w:hAnsi="Arial" w:cs="Arial"/>
          <w:color w:val="000000" w:themeColor="text1"/>
        </w:rPr>
        <w:t>(</w:t>
      </w:r>
      <w:r w:rsidR="00A56C39" w:rsidRPr="00A56C39">
        <w:rPr>
          <w:rFonts w:ascii="Arial" w:hAnsi="Arial" w:cs="Arial"/>
          <w:color w:val="000000" w:themeColor="text1"/>
        </w:rPr>
        <w:t>i.e.,</w:t>
      </w:r>
      <w:r w:rsidRPr="00A56C39">
        <w:rPr>
          <w:rFonts w:ascii="Arial" w:hAnsi="Arial" w:cs="Arial"/>
          <w:color w:val="000000" w:themeColor="text1"/>
        </w:rPr>
        <w:t xml:space="preserve"> one audit conducted per financial year</w:t>
      </w:r>
      <w:r w:rsidRPr="00A56C39">
        <w:rPr>
          <w:rFonts w:ascii="Arial" w:hAnsi="Arial" w:cs="Arial"/>
          <w:b/>
          <w:color w:val="000000" w:themeColor="text1"/>
        </w:rPr>
        <w:t xml:space="preserve"> </w:t>
      </w:r>
      <w:r w:rsidRPr="00A56C39">
        <w:rPr>
          <w:rFonts w:ascii="Arial" w:hAnsi="Arial" w:cs="Arial"/>
          <w:color w:val="000000" w:themeColor="text1"/>
        </w:rPr>
        <w:t>term</w:t>
      </w:r>
      <w:r w:rsidR="00A56C39">
        <w:rPr>
          <w:rFonts w:ascii="Arial" w:hAnsi="Arial" w:cs="Arial"/>
          <w:color w:val="000000" w:themeColor="text1"/>
        </w:rPr>
        <w:t>).</w:t>
      </w:r>
    </w:p>
    <w:p w14:paraId="0BE303EC" w14:textId="77777777" w:rsidR="00AF3020" w:rsidRPr="00A56C39" w:rsidRDefault="00AF3020" w:rsidP="00AF3020">
      <w:pPr>
        <w:spacing w:after="0"/>
        <w:rPr>
          <w:rFonts w:ascii="Arial" w:hAnsi="Arial" w:cs="Arial"/>
          <w:b/>
          <w:color w:val="000000" w:themeColor="text1"/>
        </w:rPr>
      </w:pPr>
    </w:p>
    <w:p w14:paraId="4C65502E" w14:textId="088C943D" w:rsidR="00FC5718" w:rsidRPr="00A56C39" w:rsidRDefault="000A7B68" w:rsidP="00AF3020">
      <w:pPr>
        <w:spacing w:after="0"/>
        <w:rPr>
          <w:rFonts w:ascii="Arial" w:hAnsi="Arial" w:cs="Arial"/>
          <w:b/>
        </w:rPr>
      </w:pPr>
      <w:r w:rsidRPr="00A56C39">
        <w:rPr>
          <w:rFonts w:ascii="Arial" w:hAnsi="Arial" w:cs="Arial"/>
          <w:b/>
        </w:rPr>
        <w:t>Article 9: BID VALIDITY PERIOD</w:t>
      </w:r>
    </w:p>
    <w:p w14:paraId="65C1E148" w14:textId="77777777" w:rsidR="000A7B68" w:rsidRPr="00A56C39" w:rsidRDefault="000A7B68" w:rsidP="00AF3020">
      <w:pPr>
        <w:spacing w:after="0"/>
        <w:rPr>
          <w:rFonts w:ascii="Arial" w:hAnsi="Arial" w:cs="Arial"/>
        </w:rPr>
      </w:pPr>
      <w:r w:rsidRPr="00A56C39">
        <w:rPr>
          <w:rFonts w:ascii="Arial" w:hAnsi="Arial" w:cs="Arial"/>
        </w:rPr>
        <w:t>The service provider’s offer shall remain valid for a minimum of 90 calendar days following the deadline fixed for submission of the proposal. If it goes beyond 90 calendar days, and no agreement has been reached between both parties, the client may request for an extension of the bid valid period.</w:t>
      </w:r>
    </w:p>
    <w:p w14:paraId="59EC6890" w14:textId="77777777" w:rsidR="00C94934" w:rsidRPr="00A56C39" w:rsidRDefault="00C94934" w:rsidP="00AF3020">
      <w:pPr>
        <w:spacing w:after="0"/>
        <w:rPr>
          <w:rFonts w:ascii="Arial" w:hAnsi="Arial" w:cs="Arial"/>
        </w:rPr>
      </w:pPr>
    </w:p>
    <w:p w14:paraId="4F11BF0C" w14:textId="5D88CD9E" w:rsidR="00793B9F" w:rsidRPr="00A56C39" w:rsidRDefault="000A7B68" w:rsidP="00AF3020">
      <w:pPr>
        <w:spacing w:after="0"/>
        <w:rPr>
          <w:rFonts w:ascii="Arial" w:hAnsi="Arial" w:cs="Arial"/>
          <w:b/>
        </w:rPr>
      </w:pPr>
      <w:r w:rsidRPr="00A56C39">
        <w:rPr>
          <w:rFonts w:ascii="Arial" w:hAnsi="Arial" w:cs="Arial"/>
          <w:b/>
        </w:rPr>
        <w:t>Article 10: PAYMENT MODALITIES</w:t>
      </w:r>
    </w:p>
    <w:p w14:paraId="76DAFD0F" w14:textId="77777777" w:rsidR="000A7B68" w:rsidRPr="00A56C39" w:rsidRDefault="000A7B68" w:rsidP="00AF3020">
      <w:pPr>
        <w:spacing w:after="0"/>
        <w:rPr>
          <w:rFonts w:ascii="Arial" w:hAnsi="Arial" w:cs="Arial"/>
        </w:rPr>
      </w:pPr>
      <w:r w:rsidRPr="00A56C39">
        <w:rPr>
          <w:rFonts w:ascii="Arial" w:hAnsi="Arial" w:cs="Arial"/>
        </w:rPr>
        <w:t xml:space="preserve">Payment shall be made by cheque or bank transfer not later than </w:t>
      </w:r>
      <w:r w:rsidR="005A478D" w:rsidRPr="00A56C39">
        <w:rPr>
          <w:rFonts w:ascii="Arial" w:hAnsi="Arial" w:cs="Arial"/>
        </w:rPr>
        <w:t>45</w:t>
      </w:r>
      <w:r w:rsidR="003040FF" w:rsidRPr="00A56C39">
        <w:rPr>
          <w:rFonts w:ascii="Arial" w:hAnsi="Arial" w:cs="Arial"/>
        </w:rPr>
        <w:t xml:space="preserve"> </w:t>
      </w:r>
      <w:r w:rsidRPr="00A56C39">
        <w:rPr>
          <w:rFonts w:ascii="Arial" w:hAnsi="Arial" w:cs="Arial"/>
        </w:rPr>
        <w:t>days from the date of receipt of undisputed invoice accompanied with a final audit report.</w:t>
      </w:r>
    </w:p>
    <w:p w14:paraId="4A2B1026" w14:textId="77777777" w:rsidR="004F6886" w:rsidRPr="00A56C39" w:rsidRDefault="004F6886" w:rsidP="00AF3020">
      <w:pPr>
        <w:spacing w:after="0"/>
        <w:rPr>
          <w:rFonts w:ascii="Arial" w:hAnsi="Arial" w:cs="Arial"/>
        </w:rPr>
      </w:pPr>
    </w:p>
    <w:p w14:paraId="2A6280C0" w14:textId="644508B4" w:rsidR="00793B9F" w:rsidRPr="00A56C39" w:rsidRDefault="000A7B68" w:rsidP="00AF3020">
      <w:pPr>
        <w:spacing w:after="0"/>
        <w:rPr>
          <w:rFonts w:ascii="Arial" w:hAnsi="Arial" w:cs="Arial"/>
          <w:b/>
        </w:rPr>
      </w:pPr>
      <w:r w:rsidRPr="00A56C39">
        <w:rPr>
          <w:rFonts w:ascii="Arial" w:hAnsi="Arial" w:cs="Arial"/>
          <w:b/>
        </w:rPr>
        <w:t>Article 11: CLARIFICATIONS</w:t>
      </w:r>
    </w:p>
    <w:p w14:paraId="1FF20CB6" w14:textId="0AE11C33" w:rsidR="000A7B68" w:rsidRPr="00A56C39" w:rsidRDefault="000A7B68" w:rsidP="00AF3020">
      <w:pPr>
        <w:spacing w:after="0"/>
        <w:rPr>
          <w:rFonts w:ascii="Arial" w:hAnsi="Arial" w:cs="Arial"/>
        </w:rPr>
      </w:pPr>
      <w:r w:rsidRPr="00A56C39">
        <w:rPr>
          <w:rFonts w:ascii="Arial" w:hAnsi="Arial" w:cs="Arial"/>
        </w:rPr>
        <w:t>Bidders requiring any clarification regarding this request for proposal shall contact the procuring entity by email at the address specified herein. The client will respond by emails to any request for clarifications, provided that such requests are received not later than two (</w:t>
      </w:r>
      <w:r w:rsidR="00AC4085" w:rsidRPr="00A56C39">
        <w:rPr>
          <w:rFonts w:ascii="Arial" w:hAnsi="Arial" w:cs="Arial"/>
        </w:rPr>
        <w:t>2) days</w:t>
      </w:r>
      <w:r w:rsidRPr="00A56C39">
        <w:rPr>
          <w:rFonts w:ascii="Arial" w:hAnsi="Arial" w:cs="Arial"/>
        </w:rPr>
        <w:t xml:space="preserve"> prior to the deadline for submission of the proposals. Any clarification made thereafter may not be responded to.</w:t>
      </w:r>
    </w:p>
    <w:p w14:paraId="23DE561F" w14:textId="77777777" w:rsidR="000A7B68" w:rsidRPr="00A56C39" w:rsidRDefault="000A7B68" w:rsidP="00AF3020">
      <w:pPr>
        <w:spacing w:after="0"/>
        <w:rPr>
          <w:rFonts w:ascii="Arial" w:hAnsi="Arial" w:cs="Arial"/>
        </w:rPr>
      </w:pPr>
    </w:p>
    <w:p w14:paraId="7CEBDE73" w14:textId="790381E7" w:rsidR="00793B9F" w:rsidRPr="00A56C39" w:rsidRDefault="000A7B68" w:rsidP="00AF3020">
      <w:pPr>
        <w:spacing w:after="0"/>
        <w:rPr>
          <w:rFonts w:ascii="Arial" w:hAnsi="Arial" w:cs="Arial"/>
          <w:b/>
        </w:rPr>
      </w:pPr>
      <w:r w:rsidRPr="00A56C39">
        <w:rPr>
          <w:rFonts w:ascii="Arial" w:hAnsi="Arial" w:cs="Arial"/>
          <w:b/>
        </w:rPr>
        <w:t>Article 12: DEADLINE FOR SUBMISSION</w:t>
      </w:r>
    </w:p>
    <w:p w14:paraId="4AAE3B73" w14:textId="3A03C1F9" w:rsidR="000A7B68" w:rsidRPr="00A56C39" w:rsidRDefault="000A7B68" w:rsidP="00AF3020">
      <w:pPr>
        <w:spacing w:after="0"/>
        <w:rPr>
          <w:rFonts w:ascii="Arial" w:hAnsi="Arial" w:cs="Arial"/>
        </w:rPr>
      </w:pPr>
      <w:r w:rsidRPr="00A56C39">
        <w:rPr>
          <w:rFonts w:ascii="Arial" w:hAnsi="Arial" w:cs="Arial"/>
        </w:rPr>
        <w:t>You are requested to su</w:t>
      </w:r>
      <w:r w:rsidR="00E82860" w:rsidRPr="00A56C39">
        <w:rPr>
          <w:rFonts w:ascii="Arial" w:hAnsi="Arial" w:cs="Arial"/>
        </w:rPr>
        <w:t xml:space="preserve">bmit your offer not later than </w:t>
      </w:r>
      <w:r w:rsidR="009E1DB4">
        <w:rPr>
          <w:rFonts w:ascii="Arial" w:hAnsi="Arial" w:cs="Arial"/>
        </w:rPr>
        <w:t>Friday</w:t>
      </w:r>
      <w:r w:rsidR="00A56C39">
        <w:rPr>
          <w:rFonts w:ascii="Arial" w:hAnsi="Arial" w:cs="Arial"/>
        </w:rPr>
        <w:t>,</w:t>
      </w:r>
      <w:r w:rsidR="009E1DB4">
        <w:rPr>
          <w:rFonts w:ascii="Arial" w:hAnsi="Arial" w:cs="Arial"/>
        </w:rPr>
        <w:t>1</w:t>
      </w:r>
      <w:r w:rsidR="00A56C39">
        <w:rPr>
          <w:rFonts w:ascii="Arial" w:hAnsi="Arial" w:cs="Arial"/>
        </w:rPr>
        <w:t xml:space="preserve">, 2023 at 23:59 Central African Time (CAT). </w:t>
      </w:r>
      <w:r w:rsidRPr="00A56C39">
        <w:rPr>
          <w:rFonts w:ascii="Arial" w:hAnsi="Arial" w:cs="Arial"/>
        </w:rPr>
        <w:t>Late submissions may be rejected.</w:t>
      </w:r>
      <w:r w:rsidR="00A56C39">
        <w:rPr>
          <w:rFonts w:ascii="Arial" w:hAnsi="Arial" w:cs="Arial"/>
        </w:rPr>
        <w:t xml:space="preserve"> </w:t>
      </w:r>
      <w:r w:rsidRPr="00A56C39">
        <w:rPr>
          <w:rFonts w:ascii="Arial" w:hAnsi="Arial" w:cs="Arial"/>
        </w:rPr>
        <w:t>For clarifications and submission of the offer the address below shall be used:</w:t>
      </w:r>
    </w:p>
    <w:p w14:paraId="192B8704" w14:textId="77777777" w:rsidR="000A7B68" w:rsidRPr="00A56C39" w:rsidRDefault="000A7B68" w:rsidP="00AF3020">
      <w:pPr>
        <w:spacing w:after="0"/>
        <w:rPr>
          <w:rFonts w:ascii="Arial" w:hAnsi="Arial" w:cs="Arial"/>
        </w:rPr>
      </w:pPr>
      <w:r w:rsidRPr="00A56C39">
        <w:rPr>
          <w:rFonts w:ascii="Arial" w:hAnsi="Arial" w:cs="Arial"/>
        </w:rPr>
        <w:t>Attention:</w:t>
      </w:r>
    </w:p>
    <w:p w14:paraId="35E76EEF" w14:textId="77777777" w:rsidR="000A7B68" w:rsidRPr="00A56C39" w:rsidRDefault="009907BB" w:rsidP="00AF3020">
      <w:pPr>
        <w:spacing w:after="0"/>
        <w:rPr>
          <w:rFonts w:ascii="Arial" w:hAnsi="Arial" w:cs="Arial"/>
        </w:rPr>
      </w:pPr>
      <w:r w:rsidRPr="00A56C39">
        <w:rPr>
          <w:rFonts w:ascii="Arial" w:hAnsi="Arial" w:cs="Arial"/>
        </w:rPr>
        <w:lastRenderedPageBreak/>
        <w:t xml:space="preserve">King Faisal Hospital Rwanda Foundation </w:t>
      </w:r>
      <w:r w:rsidR="000A7B68" w:rsidRPr="00A56C39">
        <w:rPr>
          <w:rFonts w:ascii="Arial" w:hAnsi="Arial" w:cs="Arial"/>
        </w:rPr>
        <w:t>Rwanda</w:t>
      </w:r>
      <w:r w:rsidR="00EE642C" w:rsidRPr="00A56C39">
        <w:rPr>
          <w:rFonts w:ascii="Arial" w:hAnsi="Arial" w:cs="Arial"/>
        </w:rPr>
        <w:t xml:space="preserve"> Foundation</w:t>
      </w:r>
    </w:p>
    <w:p w14:paraId="0A978F6F" w14:textId="77777777" w:rsidR="00965FD9" w:rsidRPr="00A56C39" w:rsidRDefault="00965FD9" w:rsidP="00965FD9">
      <w:pPr>
        <w:spacing w:after="0"/>
        <w:rPr>
          <w:rFonts w:ascii="Arial" w:hAnsi="Arial" w:cs="Arial"/>
        </w:rPr>
      </w:pPr>
      <w:r w:rsidRPr="00A56C39">
        <w:rPr>
          <w:rFonts w:ascii="Arial" w:hAnsi="Arial" w:cs="Arial"/>
        </w:rPr>
        <w:t xml:space="preserve">Email: </w:t>
      </w:r>
      <w:hyperlink r:id="rId7" w:history="1">
        <w:r w:rsidRPr="00A56C39">
          <w:rPr>
            <w:rStyle w:val="Hyperlink"/>
            <w:rFonts w:ascii="Arial" w:hAnsi="Arial" w:cs="Arial"/>
          </w:rPr>
          <w:t>kara.neil@kfhkigali.com</w:t>
        </w:r>
      </w:hyperlink>
    </w:p>
    <w:p w14:paraId="7366492C" w14:textId="77777777" w:rsidR="00965FD9" w:rsidRPr="00A56C39" w:rsidRDefault="00965FD9" w:rsidP="00965FD9">
      <w:pPr>
        <w:spacing w:after="0"/>
        <w:rPr>
          <w:rFonts w:ascii="Arial" w:hAnsi="Arial" w:cs="Arial"/>
        </w:rPr>
      </w:pPr>
      <w:r w:rsidRPr="00A56C39">
        <w:rPr>
          <w:rFonts w:ascii="Arial" w:hAnsi="Arial" w:cs="Arial"/>
        </w:rPr>
        <w:t xml:space="preserve">   CC: </w:t>
      </w:r>
      <w:hyperlink r:id="rId8" w:history="1">
        <w:r w:rsidRPr="00A56C39">
          <w:rPr>
            <w:rStyle w:val="Hyperlink"/>
            <w:rFonts w:ascii="Arial" w:hAnsi="Arial" w:cs="Arial"/>
          </w:rPr>
          <w:t>rutavogerwa.j@kfhkigali.com</w:t>
        </w:r>
      </w:hyperlink>
    </w:p>
    <w:p w14:paraId="36121180" w14:textId="77777777" w:rsidR="000A7B68" w:rsidRPr="00A56C39" w:rsidRDefault="000A7B68" w:rsidP="00AF3020">
      <w:pPr>
        <w:spacing w:after="0"/>
        <w:rPr>
          <w:rFonts w:ascii="Arial" w:hAnsi="Arial" w:cs="Arial"/>
        </w:rPr>
      </w:pPr>
    </w:p>
    <w:p w14:paraId="6E36205B" w14:textId="77777777" w:rsidR="000A7B68" w:rsidRPr="00A56C39" w:rsidRDefault="000A7B68" w:rsidP="00AF3020">
      <w:pPr>
        <w:spacing w:after="0"/>
        <w:rPr>
          <w:rFonts w:ascii="Arial" w:hAnsi="Arial" w:cs="Arial"/>
        </w:rPr>
      </w:pPr>
      <w:r w:rsidRPr="00A56C39">
        <w:rPr>
          <w:rFonts w:ascii="Arial" w:hAnsi="Arial" w:cs="Arial"/>
        </w:rPr>
        <w:t>Sincerely,</w:t>
      </w:r>
    </w:p>
    <w:p w14:paraId="2D84407D" w14:textId="77777777" w:rsidR="000A7B68" w:rsidRPr="00A56C39" w:rsidRDefault="000A7B68" w:rsidP="00AF3020">
      <w:pPr>
        <w:spacing w:after="0"/>
        <w:rPr>
          <w:rFonts w:ascii="Arial" w:hAnsi="Arial" w:cs="Arial"/>
        </w:rPr>
      </w:pPr>
    </w:p>
    <w:p w14:paraId="45AAD7F2" w14:textId="77777777" w:rsidR="000A7B68" w:rsidRPr="00A56C39" w:rsidRDefault="000A7B68" w:rsidP="00AF3020">
      <w:pPr>
        <w:spacing w:after="0"/>
        <w:rPr>
          <w:rFonts w:ascii="Arial" w:hAnsi="Arial" w:cs="Arial"/>
        </w:rPr>
      </w:pPr>
    </w:p>
    <w:p w14:paraId="462B4544" w14:textId="77777777" w:rsidR="000A7B68" w:rsidRPr="00A56C39" w:rsidRDefault="000A7B68" w:rsidP="00AF3020">
      <w:pPr>
        <w:spacing w:after="0"/>
        <w:rPr>
          <w:rFonts w:ascii="Arial" w:hAnsi="Arial" w:cs="Arial"/>
          <w:b/>
          <w:u w:val="thick"/>
        </w:rPr>
      </w:pPr>
      <w:r w:rsidRPr="00A56C39">
        <w:rPr>
          <w:rFonts w:ascii="Arial" w:hAnsi="Arial" w:cs="Arial"/>
          <w:b/>
          <w:u w:val="thick"/>
        </w:rPr>
        <w:t>__________________________</w:t>
      </w:r>
    </w:p>
    <w:p w14:paraId="050D2031" w14:textId="77777777" w:rsidR="000A7B68" w:rsidRPr="00A56C39" w:rsidRDefault="00EE642C" w:rsidP="00AF3020">
      <w:pPr>
        <w:spacing w:after="0"/>
        <w:rPr>
          <w:rFonts w:ascii="Arial" w:hAnsi="Arial" w:cs="Arial"/>
          <w:b/>
        </w:rPr>
      </w:pPr>
      <w:r w:rsidRPr="00A56C39">
        <w:rPr>
          <w:rFonts w:ascii="Arial" w:hAnsi="Arial" w:cs="Arial"/>
          <w:b/>
        </w:rPr>
        <w:t>Kara Neil</w:t>
      </w:r>
    </w:p>
    <w:p w14:paraId="6398AD26" w14:textId="77777777" w:rsidR="000A7B68" w:rsidRPr="00A56C39" w:rsidRDefault="007A3BF1" w:rsidP="00AF3020">
      <w:pPr>
        <w:spacing w:after="0"/>
        <w:rPr>
          <w:rFonts w:ascii="Arial" w:hAnsi="Arial" w:cs="Arial"/>
          <w:b/>
        </w:rPr>
      </w:pPr>
      <w:r w:rsidRPr="00A56C39">
        <w:rPr>
          <w:rFonts w:ascii="Arial" w:hAnsi="Arial" w:cs="Arial"/>
          <w:b/>
        </w:rPr>
        <w:t xml:space="preserve">Executive Secretary </w:t>
      </w:r>
    </w:p>
    <w:p w14:paraId="7337713B" w14:textId="77777777" w:rsidR="000A7B68" w:rsidRPr="00A56C39" w:rsidRDefault="000A7B68" w:rsidP="00AF3020">
      <w:pPr>
        <w:spacing w:after="0"/>
        <w:rPr>
          <w:rFonts w:ascii="Arial" w:hAnsi="Arial" w:cs="Arial"/>
        </w:rPr>
      </w:pPr>
    </w:p>
    <w:p w14:paraId="30FFC9E3" w14:textId="77777777" w:rsidR="000A7B68" w:rsidRPr="00A56C39" w:rsidRDefault="000A7B68" w:rsidP="00AF3020">
      <w:pPr>
        <w:spacing w:after="0"/>
        <w:rPr>
          <w:rFonts w:ascii="Arial" w:hAnsi="Arial" w:cs="Arial"/>
        </w:rPr>
      </w:pPr>
    </w:p>
    <w:p w14:paraId="5FF0E134" w14:textId="77777777" w:rsidR="000A7B68" w:rsidRPr="00A56C39" w:rsidRDefault="000A7B68" w:rsidP="00AF3020">
      <w:pPr>
        <w:spacing w:after="0"/>
        <w:rPr>
          <w:rFonts w:ascii="Arial" w:hAnsi="Arial" w:cs="Arial"/>
        </w:rPr>
      </w:pPr>
    </w:p>
    <w:p w14:paraId="36FC7CA1" w14:textId="77777777" w:rsidR="000A7B68" w:rsidRPr="00A56C39" w:rsidRDefault="000A7B68" w:rsidP="00AF3020">
      <w:pPr>
        <w:spacing w:after="0"/>
        <w:rPr>
          <w:rFonts w:ascii="Arial" w:hAnsi="Arial" w:cs="Arial"/>
        </w:rPr>
      </w:pPr>
    </w:p>
    <w:p w14:paraId="0F46062E" w14:textId="77777777" w:rsidR="0090315C" w:rsidRPr="00A56C39" w:rsidRDefault="0090315C" w:rsidP="00AF3020">
      <w:pPr>
        <w:spacing w:after="0"/>
        <w:rPr>
          <w:rFonts w:ascii="Arial" w:hAnsi="Arial" w:cs="Arial"/>
        </w:rPr>
      </w:pPr>
    </w:p>
    <w:p w14:paraId="0C67D673" w14:textId="77777777" w:rsidR="0090315C" w:rsidRPr="00A56C39" w:rsidRDefault="0090315C" w:rsidP="00AF3020">
      <w:pPr>
        <w:spacing w:after="0"/>
        <w:rPr>
          <w:rFonts w:ascii="Arial" w:hAnsi="Arial" w:cs="Arial"/>
        </w:rPr>
      </w:pPr>
    </w:p>
    <w:p w14:paraId="069AB50D" w14:textId="77777777" w:rsidR="0090315C" w:rsidRPr="00A56C39" w:rsidRDefault="0090315C" w:rsidP="00AF3020">
      <w:pPr>
        <w:spacing w:after="0"/>
        <w:rPr>
          <w:rFonts w:ascii="Arial" w:hAnsi="Arial" w:cs="Arial"/>
        </w:rPr>
      </w:pPr>
    </w:p>
    <w:p w14:paraId="78205AD5" w14:textId="77777777" w:rsidR="000A7B68" w:rsidRPr="00A56C39" w:rsidRDefault="000A7B68" w:rsidP="00AF3020">
      <w:pPr>
        <w:spacing w:after="0"/>
        <w:rPr>
          <w:rFonts w:ascii="Arial" w:hAnsi="Arial" w:cs="Arial"/>
        </w:rPr>
      </w:pPr>
    </w:p>
    <w:p w14:paraId="0C49968B" w14:textId="77777777" w:rsidR="000A7B68" w:rsidRPr="00A56C39" w:rsidRDefault="000A7B68" w:rsidP="00AF3020">
      <w:pPr>
        <w:spacing w:after="0"/>
        <w:rPr>
          <w:rFonts w:ascii="Arial" w:hAnsi="Arial" w:cs="Arial"/>
        </w:rPr>
      </w:pPr>
    </w:p>
    <w:p w14:paraId="7E20FB07" w14:textId="77777777" w:rsidR="000A7B68" w:rsidRDefault="000A7B68" w:rsidP="00AF3020">
      <w:pPr>
        <w:spacing w:after="0"/>
        <w:rPr>
          <w:rFonts w:ascii="Arial" w:hAnsi="Arial" w:cs="Arial"/>
        </w:rPr>
      </w:pPr>
    </w:p>
    <w:p w14:paraId="1B792159" w14:textId="77777777" w:rsidR="00A56C39" w:rsidRDefault="00A56C39" w:rsidP="00AF3020">
      <w:pPr>
        <w:spacing w:after="0"/>
        <w:rPr>
          <w:rFonts w:ascii="Arial" w:hAnsi="Arial" w:cs="Arial"/>
        </w:rPr>
      </w:pPr>
    </w:p>
    <w:p w14:paraId="6F9D02CD" w14:textId="77777777" w:rsidR="00A56C39" w:rsidRDefault="00A56C39" w:rsidP="00AF3020">
      <w:pPr>
        <w:spacing w:after="0"/>
        <w:rPr>
          <w:rFonts w:ascii="Arial" w:hAnsi="Arial" w:cs="Arial"/>
        </w:rPr>
      </w:pPr>
    </w:p>
    <w:p w14:paraId="7DE618F5" w14:textId="77777777" w:rsidR="00A56C39" w:rsidRDefault="00A56C39" w:rsidP="00AF3020">
      <w:pPr>
        <w:spacing w:after="0"/>
        <w:rPr>
          <w:rFonts w:ascii="Arial" w:hAnsi="Arial" w:cs="Arial"/>
        </w:rPr>
      </w:pPr>
    </w:p>
    <w:p w14:paraId="00AEBEFC" w14:textId="77777777" w:rsidR="00A56C39" w:rsidRDefault="00A56C39" w:rsidP="00AF3020">
      <w:pPr>
        <w:spacing w:after="0"/>
        <w:rPr>
          <w:rFonts w:ascii="Arial" w:hAnsi="Arial" w:cs="Arial"/>
        </w:rPr>
      </w:pPr>
    </w:p>
    <w:p w14:paraId="47D0DD7D" w14:textId="77777777" w:rsidR="00A56C39" w:rsidRDefault="00A56C39" w:rsidP="00AF3020">
      <w:pPr>
        <w:spacing w:after="0"/>
        <w:rPr>
          <w:rFonts w:ascii="Arial" w:hAnsi="Arial" w:cs="Arial"/>
        </w:rPr>
      </w:pPr>
    </w:p>
    <w:p w14:paraId="21AB4E34" w14:textId="77777777" w:rsidR="00A56C39" w:rsidRDefault="00A56C39" w:rsidP="00AF3020">
      <w:pPr>
        <w:spacing w:after="0"/>
        <w:rPr>
          <w:rFonts w:ascii="Arial" w:hAnsi="Arial" w:cs="Arial"/>
        </w:rPr>
      </w:pPr>
    </w:p>
    <w:p w14:paraId="1AFFD627" w14:textId="77777777" w:rsidR="00A56C39" w:rsidRDefault="00A56C39" w:rsidP="00AF3020">
      <w:pPr>
        <w:spacing w:after="0"/>
        <w:rPr>
          <w:rFonts w:ascii="Arial" w:hAnsi="Arial" w:cs="Arial"/>
        </w:rPr>
      </w:pPr>
    </w:p>
    <w:p w14:paraId="71B9D595" w14:textId="77777777" w:rsidR="00A56C39" w:rsidRDefault="00A56C39" w:rsidP="00AF3020">
      <w:pPr>
        <w:spacing w:after="0"/>
        <w:rPr>
          <w:rFonts w:ascii="Arial" w:hAnsi="Arial" w:cs="Arial"/>
        </w:rPr>
      </w:pPr>
    </w:p>
    <w:p w14:paraId="1AE70E5A" w14:textId="77777777" w:rsidR="00A56C39" w:rsidRDefault="00A56C39" w:rsidP="00AF3020">
      <w:pPr>
        <w:spacing w:after="0"/>
        <w:rPr>
          <w:rFonts w:ascii="Arial" w:hAnsi="Arial" w:cs="Arial"/>
        </w:rPr>
      </w:pPr>
    </w:p>
    <w:p w14:paraId="021FCD7E" w14:textId="77777777" w:rsidR="00A56C39" w:rsidRDefault="00A56C39" w:rsidP="00AF3020">
      <w:pPr>
        <w:spacing w:after="0"/>
        <w:rPr>
          <w:rFonts w:ascii="Arial" w:hAnsi="Arial" w:cs="Arial"/>
        </w:rPr>
      </w:pPr>
    </w:p>
    <w:p w14:paraId="3CC97CD4" w14:textId="77777777" w:rsidR="00A56C39" w:rsidRDefault="00A56C39" w:rsidP="00AF3020">
      <w:pPr>
        <w:spacing w:after="0"/>
        <w:rPr>
          <w:rFonts w:ascii="Arial" w:hAnsi="Arial" w:cs="Arial"/>
        </w:rPr>
      </w:pPr>
    </w:p>
    <w:p w14:paraId="167D4D64" w14:textId="77777777" w:rsidR="00A56C39" w:rsidRDefault="00A56C39" w:rsidP="00AF3020">
      <w:pPr>
        <w:spacing w:after="0"/>
        <w:rPr>
          <w:rFonts w:ascii="Arial" w:hAnsi="Arial" w:cs="Arial"/>
        </w:rPr>
      </w:pPr>
    </w:p>
    <w:p w14:paraId="2E157102" w14:textId="77777777" w:rsidR="00A56C39" w:rsidRDefault="00A56C39" w:rsidP="00AF3020">
      <w:pPr>
        <w:spacing w:after="0"/>
        <w:rPr>
          <w:rFonts w:ascii="Arial" w:hAnsi="Arial" w:cs="Arial"/>
        </w:rPr>
      </w:pPr>
    </w:p>
    <w:p w14:paraId="336BA363" w14:textId="77777777" w:rsidR="00A56C39" w:rsidRDefault="00A56C39" w:rsidP="00AF3020">
      <w:pPr>
        <w:spacing w:after="0"/>
        <w:rPr>
          <w:rFonts w:ascii="Arial" w:hAnsi="Arial" w:cs="Arial"/>
        </w:rPr>
      </w:pPr>
    </w:p>
    <w:p w14:paraId="0014AC4B" w14:textId="77777777" w:rsidR="00A56C39" w:rsidRDefault="00A56C39" w:rsidP="00AF3020">
      <w:pPr>
        <w:spacing w:after="0"/>
        <w:rPr>
          <w:rFonts w:ascii="Arial" w:hAnsi="Arial" w:cs="Arial"/>
        </w:rPr>
      </w:pPr>
    </w:p>
    <w:p w14:paraId="27C8C5D9" w14:textId="77777777" w:rsidR="00A56C39" w:rsidRDefault="00A56C39" w:rsidP="00AF3020">
      <w:pPr>
        <w:spacing w:after="0"/>
        <w:rPr>
          <w:rFonts w:ascii="Arial" w:hAnsi="Arial" w:cs="Arial"/>
        </w:rPr>
      </w:pPr>
    </w:p>
    <w:p w14:paraId="24B28D4D" w14:textId="77777777" w:rsidR="00A56C39" w:rsidRDefault="00A56C39" w:rsidP="00AF3020">
      <w:pPr>
        <w:spacing w:after="0"/>
        <w:rPr>
          <w:rFonts w:ascii="Arial" w:hAnsi="Arial" w:cs="Arial"/>
        </w:rPr>
      </w:pPr>
    </w:p>
    <w:p w14:paraId="6343946D" w14:textId="77777777" w:rsidR="00A56C39" w:rsidRDefault="00A56C39" w:rsidP="00AF3020">
      <w:pPr>
        <w:spacing w:after="0"/>
        <w:rPr>
          <w:rFonts w:ascii="Arial" w:hAnsi="Arial" w:cs="Arial"/>
        </w:rPr>
      </w:pPr>
    </w:p>
    <w:p w14:paraId="0F0127F1" w14:textId="77777777" w:rsidR="00A56C39" w:rsidRDefault="00A56C39" w:rsidP="00AF3020">
      <w:pPr>
        <w:spacing w:after="0"/>
        <w:rPr>
          <w:rFonts w:ascii="Arial" w:hAnsi="Arial" w:cs="Arial"/>
        </w:rPr>
      </w:pPr>
    </w:p>
    <w:p w14:paraId="773196D0" w14:textId="77777777" w:rsidR="00A56C39" w:rsidRDefault="00A56C39" w:rsidP="00AF3020">
      <w:pPr>
        <w:spacing w:after="0"/>
        <w:rPr>
          <w:rFonts w:ascii="Arial" w:hAnsi="Arial" w:cs="Arial"/>
        </w:rPr>
      </w:pPr>
    </w:p>
    <w:p w14:paraId="238C9E3B" w14:textId="77777777" w:rsidR="00A56C39" w:rsidRPr="00A56C39" w:rsidRDefault="00A56C39" w:rsidP="00AF3020">
      <w:pPr>
        <w:spacing w:after="0"/>
        <w:rPr>
          <w:rFonts w:ascii="Arial" w:hAnsi="Arial" w:cs="Arial"/>
        </w:rPr>
      </w:pPr>
    </w:p>
    <w:p w14:paraId="524B4602" w14:textId="77777777" w:rsidR="000A7B68" w:rsidRPr="00A56C39" w:rsidRDefault="000A7B68" w:rsidP="00AF3020">
      <w:pPr>
        <w:spacing w:after="0"/>
        <w:jc w:val="both"/>
        <w:rPr>
          <w:rFonts w:ascii="Arial" w:hAnsi="Arial" w:cs="Arial"/>
        </w:rPr>
      </w:pPr>
    </w:p>
    <w:p w14:paraId="2CC9AE58" w14:textId="77777777" w:rsidR="00AA1C00" w:rsidRPr="00A56C39" w:rsidRDefault="008C4F86" w:rsidP="00AF3020">
      <w:pPr>
        <w:spacing w:after="0"/>
        <w:jc w:val="both"/>
        <w:rPr>
          <w:rFonts w:ascii="Arial" w:hAnsi="Arial" w:cs="Arial"/>
          <w:b/>
          <w:bCs/>
        </w:rPr>
      </w:pPr>
      <w:r w:rsidRPr="00A56C39">
        <w:rPr>
          <w:rFonts w:ascii="Arial" w:hAnsi="Arial" w:cs="Arial"/>
          <w:b/>
          <w:bCs/>
        </w:rPr>
        <w:lastRenderedPageBreak/>
        <w:t>TERMS OF REFERENCE</w:t>
      </w:r>
    </w:p>
    <w:p w14:paraId="503223DC" w14:textId="77777777" w:rsidR="00EC74B3" w:rsidRPr="00A56C39" w:rsidRDefault="00EC74B3" w:rsidP="00AF3020">
      <w:pPr>
        <w:spacing w:after="0"/>
        <w:jc w:val="both"/>
        <w:rPr>
          <w:rFonts w:ascii="Arial" w:hAnsi="Arial" w:cs="Arial"/>
          <w:b/>
          <w:bCs/>
        </w:rPr>
      </w:pPr>
      <w:r w:rsidRPr="00A56C39">
        <w:rPr>
          <w:rFonts w:ascii="Arial" w:hAnsi="Arial" w:cs="Arial"/>
          <w:b/>
          <w:bCs/>
        </w:rPr>
        <w:t xml:space="preserve">Provision </w:t>
      </w:r>
      <w:r w:rsidR="000A7B68" w:rsidRPr="00A56C39">
        <w:rPr>
          <w:rFonts w:ascii="Arial" w:hAnsi="Arial" w:cs="Arial"/>
          <w:b/>
          <w:bCs/>
        </w:rPr>
        <w:t>of audit services</w:t>
      </w:r>
    </w:p>
    <w:p w14:paraId="603D302F" w14:textId="19912FC6" w:rsidR="00EC74B3" w:rsidRPr="00A56C39" w:rsidRDefault="00EC74B3" w:rsidP="00A56C39">
      <w:pPr>
        <w:pStyle w:val="ListParagraph"/>
        <w:numPr>
          <w:ilvl w:val="0"/>
          <w:numId w:val="2"/>
        </w:numPr>
        <w:spacing w:after="0" w:line="259" w:lineRule="auto"/>
        <w:jc w:val="both"/>
        <w:rPr>
          <w:rFonts w:ascii="Arial" w:hAnsi="Arial" w:cs="Arial"/>
          <w:b/>
          <w:bCs/>
        </w:rPr>
      </w:pPr>
      <w:r w:rsidRPr="00A56C39">
        <w:rPr>
          <w:rFonts w:ascii="Arial" w:hAnsi="Arial" w:cs="Arial"/>
          <w:b/>
          <w:bCs/>
        </w:rPr>
        <w:t>BACKGROUND</w:t>
      </w:r>
    </w:p>
    <w:p w14:paraId="266E5703" w14:textId="77777777" w:rsidR="00EC74B3" w:rsidRPr="00A56C39" w:rsidRDefault="009907BB" w:rsidP="00AF3020">
      <w:pPr>
        <w:pStyle w:val="ListParagraph"/>
        <w:spacing w:after="0"/>
        <w:jc w:val="both"/>
        <w:rPr>
          <w:rFonts w:ascii="Arial" w:hAnsi="Arial" w:cs="Arial"/>
          <w:shd w:val="clear" w:color="auto" w:fill="FFFFFF"/>
        </w:rPr>
      </w:pPr>
      <w:r w:rsidRPr="00A56C39">
        <w:rPr>
          <w:rFonts w:ascii="Arial" w:hAnsi="Arial" w:cs="Arial"/>
          <w:highlight w:val="yellow"/>
          <w:shd w:val="clear" w:color="auto" w:fill="FFFFFF"/>
        </w:rPr>
        <w:t xml:space="preserve">King Faisal Hospital Rwanda Foundation </w:t>
      </w:r>
      <w:r w:rsidR="00EC74B3" w:rsidRPr="00A56C39">
        <w:rPr>
          <w:rFonts w:ascii="Arial" w:hAnsi="Arial" w:cs="Arial"/>
          <w:highlight w:val="yellow"/>
          <w:shd w:val="clear" w:color="auto" w:fill="FFFFFF"/>
        </w:rPr>
        <w:t>Rwanda is the topmost referral hospital in Rwanda. Its mission is to be “A center of excellence in health se</w:t>
      </w:r>
      <w:r w:rsidR="00EC74B3" w:rsidRPr="00A56C39">
        <w:rPr>
          <w:rFonts w:ascii="Arial" w:hAnsi="Arial" w:cs="Arial"/>
          <w:color w:val="000000" w:themeColor="text1"/>
          <w:highlight w:val="yellow"/>
          <w:shd w:val="clear" w:color="auto" w:fill="FFFFFF"/>
        </w:rPr>
        <w:t>rvice provision, clinical education, and research”.</w:t>
      </w:r>
      <w:r w:rsidR="00EC74B3" w:rsidRPr="00A56C39">
        <w:rPr>
          <w:rFonts w:ascii="Arial" w:hAnsi="Arial" w:cs="Arial"/>
          <w:color w:val="000000" w:themeColor="text1"/>
          <w:shd w:val="clear" w:color="auto" w:fill="FFFFFF"/>
        </w:rPr>
        <w:t xml:space="preserve"> </w:t>
      </w:r>
    </w:p>
    <w:p w14:paraId="720CE30E" w14:textId="77777777" w:rsidR="00EC74B3" w:rsidRPr="00A56C39" w:rsidRDefault="00EC74B3" w:rsidP="00AF3020">
      <w:pPr>
        <w:pStyle w:val="ListParagraph"/>
        <w:spacing w:after="0"/>
        <w:rPr>
          <w:rFonts w:ascii="Arial" w:hAnsi="Arial" w:cs="Arial"/>
        </w:rPr>
      </w:pPr>
    </w:p>
    <w:p w14:paraId="19E279ED" w14:textId="5533B69E" w:rsidR="00EC74B3" w:rsidRPr="00A56C39" w:rsidRDefault="00EC74B3" w:rsidP="00A56C39">
      <w:pPr>
        <w:pStyle w:val="ListParagraph"/>
        <w:numPr>
          <w:ilvl w:val="0"/>
          <w:numId w:val="2"/>
        </w:numPr>
        <w:autoSpaceDE w:val="0"/>
        <w:autoSpaceDN w:val="0"/>
        <w:adjustRightInd w:val="0"/>
        <w:spacing w:after="0" w:line="240" w:lineRule="auto"/>
        <w:jc w:val="both"/>
        <w:rPr>
          <w:rFonts w:ascii="Arial" w:hAnsi="Arial" w:cs="Arial"/>
          <w:b/>
          <w:bCs/>
        </w:rPr>
      </w:pPr>
      <w:r w:rsidRPr="00A56C39">
        <w:rPr>
          <w:rFonts w:ascii="Arial" w:hAnsi="Arial" w:cs="Arial"/>
          <w:b/>
          <w:bCs/>
        </w:rPr>
        <w:t xml:space="preserve">PREPARATION OF ANNUAL FINANCIAL STATEMENTS </w:t>
      </w:r>
    </w:p>
    <w:p w14:paraId="726104C7" w14:textId="0985BDD5" w:rsidR="00EC74B3" w:rsidRPr="00A56C39" w:rsidRDefault="00EC74B3" w:rsidP="00A56C39">
      <w:pPr>
        <w:pStyle w:val="ListParagraph"/>
        <w:numPr>
          <w:ilvl w:val="0"/>
          <w:numId w:val="3"/>
        </w:numPr>
        <w:spacing w:after="0" w:line="259" w:lineRule="auto"/>
        <w:jc w:val="both"/>
        <w:rPr>
          <w:rFonts w:ascii="Arial" w:hAnsi="Arial" w:cs="Arial"/>
        </w:rPr>
      </w:pPr>
      <w:r w:rsidRPr="00A56C39">
        <w:rPr>
          <w:rFonts w:ascii="Arial" w:hAnsi="Arial" w:cs="Arial"/>
        </w:rPr>
        <w:t xml:space="preserve">The responsibility for the preparation of financial statements including adequate disclosure is that of King Faisal Hospital. </w:t>
      </w:r>
      <w:r w:rsidR="009907BB" w:rsidRPr="00A56C39">
        <w:rPr>
          <w:rFonts w:ascii="Arial" w:hAnsi="Arial" w:cs="Arial"/>
        </w:rPr>
        <w:t xml:space="preserve">King Faisal Hospital Rwanda Foundation </w:t>
      </w:r>
      <w:r w:rsidRPr="00A56C39">
        <w:rPr>
          <w:rFonts w:ascii="Arial" w:hAnsi="Arial" w:cs="Arial"/>
        </w:rPr>
        <w:t xml:space="preserve">is also responsible for the selection and application of accounting policies. </w:t>
      </w:r>
    </w:p>
    <w:p w14:paraId="0F013185" w14:textId="77777777" w:rsidR="00EC74B3" w:rsidRPr="00A56C39" w:rsidRDefault="00EC74B3" w:rsidP="00AF3020">
      <w:pPr>
        <w:pStyle w:val="ListParagraph"/>
        <w:numPr>
          <w:ilvl w:val="0"/>
          <w:numId w:val="3"/>
        </w:numPr>
        <w:autoSpaceDE w:val="0"/>
        <w:autoSpaceDN w:val="0"/>
        <w:adjustRightInd w:val="0"/>
        <w:spacing w:after="0" w:line="259" w:lineRule="auto"/>
        <w:jc w:val="both"/>
        <w:rPr>
          <w:rFonts w:ascii="Arial" w:hAnsi="Arial" w:cs="Arial"/>
        </w:rPr>
      </w:pPr>
      <w:r w:rsidRPr="00A56C39">
        <w:rPr>
          <w:rFonts w:ascii="Arial" w:hAnsi="Arial" w:cs="Arial"/>
        </w:rPr>
        <w:t xml:space="preserve">The auditor is responsible for forming and expressing opinions on the financial statements. The auditor would carry out the audit of the financial statements in accordance with the International Standards on Auditing (ISA), as promulgated by the International Federation of Accountants (IFAC). As part of the audit process, the auditor may request from </w:t>
      </w:r>
      <w:r w:rsidR="009907BB" w:rsidRPr="00A56C39">
        <w:rPr>
          <w:rFonts w:ascii="Arial" w:hAnsi="Arial" w:cs="Arial"/>
        </w:rPr>
        <w:t xml:space="preserve">King Faisal Hospital Rwanda Foundation </w:t>
      </w:r>
      <w:r w:rsidR="00920375" w:rsidRPr="00A56C39">
        <w:rPr>
          <w:rFonts w:ascii="Arial" w:hAnsi="Arial" w:cs="Arial"/>
        </w:rPr>
        <w:t xml:space="preserve">Rwanda Foundation </w:t>
      </w:r>
      <w:r w:rsidRPr="00A56C39">
        <w:rPr>
          <w:rFonts w:ascii="Arial" w:hAnsi="Arial" w:cs="Arial"/>
        </w:rPr>
        <w:t>written confirmation concerning representations made in connection with the audit.</w:t>
      </w:r>
    </w:p>
    <w:p w14:paraId="3BD56C18" w14:textId="77777777" w:rsidR="00EC74B3" w:rsidRPr="00A56C39" w:rsidRDefault="00EC74B3" w:rsidP="00AF3020">
      <w:pPr>
        <w:pStyle w:val="ListParagraph"/>
        <w:spacing w:after="0"/>
        <w:ind w:left="1080"/>
        <w:jc w:val="both"/>
        <w:rPr>
          <w:rFonts w:ascii="Arial" w:hAnsi="Arial" w:cs="Arial"/>
        </w:rPr>
      </w:pPr>
    </w:p>
    <w:p w14:paraId="01C28533" w14:textId="15B8E031" w:rsidR="00EC74B3" w:rsidRPr="00A56C39" w:rsidRDefault="00EC74B3" w:rsidP="00A56C39">
      <w:pPr>
        <w:pStyle w:val="ListParagraph"/>
        <w:numPr>
          <w:ilvl w:val="0"/>
          <w:numId w:val="2"/>
        </w:numPr>
        <w:autoSpaceDE w:val="0"/>
        <w:autoSpaceDN w:val="0"/>
        <w:adjustRightInd w:val="0"/>
        <w:spacing w:after="0" w:line="240" w:lineRule="auto"/>
        <w:jc w:val="both"/>
        <w:rPr>
          <w:rFonts w:ascii="Arial" w:hAnsi="Arial" w:cs="Arial"/>
          <w:b/>
          <w:bCs/>
        </w:rPr>
      </w:pPr>
      <w:r w:rsidRPr="00A56C39">
        <w:rPr>
          <w:rFonts w:ascii="Arial" w:hAnsi="Arial" w:cs="Arial"/>
          <w:b/>
          <w:bCs/>
        </w:rPr>
        <w:t>SCOPE OF ASSIGNMENT</w:t>
      </w:r>
    </w:p>
    <w:p w14:paraId="1E7CB645" w14:textId="77777777" w:rsidR="00EC74B3" w:rsidRPr="00A56C39" w:rsidRDefault="00EC74B3" w:rsidP="00AF3020">
      <w:pPr>
        <w:pStyle w:val="ListParagraph"/>
        <w:numPr>
          <w:ilvl w:val="0"/>
          <w:numId w:val="4"/>
        </w:numPr>
        <w:spacing w:after="0" w:line="259" w:lineRule="auto"/>
        <w:jc w:val="both"/>
        <w:rPr>
          <w:rFonts w:ascii="Arial" w:hAnsi="Arial" w:cs="Arial"/>
        </w:rPr>
      </w:pPr>
      <w:r w:rsidRPr="00A56C39">
        <w:rPr>
          <w:rFonts w:ascii="Arial" w:hAnsi="Arial" w:cs="Arial"/>
        </w:rPr>
        <w:t>The audit will be carried out in accordance with the International Auditing Standards and will include tests and verification procedures as the auditors deem necessary.</w:t>
      </w:r>
    </w:p>
    <w:p w14:paraId="31692626" w14:textId="77777777" w:rsidR="00EC74B3" w:rsidRPr="00A56C39" w:rsidRDefault="00EC74B3" w:rsidP="00AF3020">
      <w:pPr>
        <w:pStyle w:val="ListParagraph"/>
        <w:numPr>
          <w:ilvl w:val="0"/>
          <w:numId w:val="4"/>
        </w:numPr>
        <w:spacing w:after="0" w:line="259" w:lineRule="auto"/>
        <w:jc w:val="both"/>
        <w:rPr>
          <w:rFonts w:ascii="Arial" w:hAnsi="Arial" w:cs="Arial"/>
        </w:rPr>
      </w:pPr>
      <w:r w:rsidRPr="00A56C39">
        <w:rPr>
          <w:rFonts w:ascii="Arial" w:hAnsi="Arial" w:cs="Arial"/>
        </w:rPr>
        <w:t xml:space="preserve">Verify that all funds have been used in accordance with the established rules and regulations of </w:t>
      </w:r>
      <w:r w:rsidR="009907BB" w:rsidRPr="00A56C39">
        <w:rPr>
          <w:rFonts w:ascii="Arial" w:hAnsi="Arial" w:cs="Arial"/>
        </w:rPr>
        <w:t xml:space="preserve">King Faisal Hospital Rwanda Foundation </w:t>
      </w:r>
      <w:r w:rsidRPr="00A56C39">
        <w:rPr>
          <w:rFonts w:ascii="Arial" w:hAnsi="Arial" w:cs="Arial"/>
        </w:rPr>
        <w:t>and only for the purposes for which the funds were provided.</w:t>
      </w:r>
    </w:p>
    <w:p w14:paraId="29E94950" w14:textId="77777777" w:rsidR="00EC74B3" w:rsidRPr="00A56C39" w:rsidRDefault="00EC74B3" w:rsidP="00AF3020">
      <w:pPr>
        <w:pStyle w:val="ListParagraph"/>
        <w:numPr>
          <w:ilvl w:val="0"/>
          <w:numId w:val="4"/>
        </w:numPr>
        <w:spacing w:after="0" w:line="259" w:lineRule="auto"/>
        <w:jc w:val="both"/>
        <w:rPr>
          <w:rFonts w:ascii="Arial" w:hAnsi="Arial" w:cs="Arial"/>
        </w:rPr>
      </w:pPr>
      <w:r w:rsidRPr="00A56C39">
        <w:rPr>
          <w:rFonts w:ascii="Arial" w:hAnsi="Arial" w:cs="Arial"/>
        </w:rPr>
        <w:t xml:space="preserve">Goods, works and services financed have been procured in accordance with the </w:t>
      </w:r>
      <w:r w:rsidR="009907BB" w:rsidRPr="00A56C39">
        <w:rPr>
          <w:rFonts w:ascii="Arial" w:hAnsi="Arial" w:cs="Arial"/>
        </w:rPr>
        <w:t xml:space="preserve">King Faisal Hospital Rwanda Foundation </w:t>
      </w:r>
      <w:r w:rsidRPr="00A56C39">
        <w:rPr>
          <w:rFonts w:ascii="Arial" w:hAnsi="Arial" w:cs="Arial"/>
        </w:rPr>
        <w:t xml:space="preserve">established rules and procedures. </w:t>
      </w:r>
    </w:p>
    <w:p w14:paraId="75AE3CCE" w14:textId="77777777" w:rsidR="00EC74B3" w:rsidRPr="00A56C39" w:rsidRDefault="00EC74B3" w:rsidP="00AF3020">
      <w:pPr>
        <w:pStyle w:val="ListParagraph"/>
        <w:numPr>
          <w:ilvl w:val="0"/>
          <w:numId w:val="4"/>
        </w:numPr>
        <w:spacing w:after="0" w:line="259" w:lineRule="auto"/>
        <w:jc w:val="both"/>
        <w:rPr>
          <w:rFonts w:ascii="Arial" w:hAnsi="Arial" w:cs="Arial"/>
        </w:rPr>
      </w:pPr>
      <w:r w:rsidRPr="00A56C39">
        <w:rPr>
          <w:rFonts w:ascii="Arial" w:hAnsi="Arial" w:cs="Arial"/>
        </w:rPr>
        <w:t xml:space="preserve">Appropriate supporting documents, records and books of accounts relating to all activities have been kept. Clear linkages should exist between the books of accounts and the financial statements presented to. </w:t>
      </w:r>
    </w:p>
    <w:p w14:paraId="385F9443" w14:textId="77777777" w:rsidR="00EC74B3" w:rsidRPr="00A56C39" w:rsidRDefault="00EC74B3" w:rsidP="00AF3020">
      <w:pPr>
        <w:pStyle w:val="ListParagraph"/>
        <w:numPr>
          <w:ilvl w:val="0"/>
          <w:numId w:val="4"/>
        </w:numPr>
        <w:spacing w:after="0" w:line="259" w:lineRule="auto"/>
        <w:jc w:val="both"/>
        <w:rPr>
          <w:rFonts w:ascii="Arial" w:hAnsi="Arial" w:cs="Arial"/>
        </w:rPr>
      </w:pPr>
      <w:r w:rsidRPr="00A56C39">
        <w:rPr>
          <w:rFonts w:ascii="Arial" w:hAnsi="Arial" w:cs="Arial"/>
        </w:rPr>
        <w:t xml:space="preserve">The financial statements have been prepared by </w:t>
      </w:r>
      <w:r w:rsidR="009907BB" w:rsidRPr="00A56C39">
        <w:rPr>
          <w:rFonts w:ascii="Arial" w:hAnsi="Arial" w:cs="Arial"/>
        </w:rPr>
        <w:t xml:space="preserve">King Faisal Hospital Rwanda Foundation </w:t>
      </w:r>
      <w:r w:rsidRPr="00A56C39">
        <w:rPr>
          <w:rFonts w:ascii="Arial" w:hAnsi="Arial" w:cs="Arial"/>
        </w:rPr>
        <w:t xml:space="preserve">management in accordance with applicable accounting standards and give a true and fair view of the financial position of </w:t>
      </w:r>
      <w:r w:rsidR="009907BB" w:rsidRPr="00A56C39">
        <w:rPr>
          <w:rFonts w:ascii="Arial" w:hAnsi="Arial" w:cs="Arial"/>
        </w:rPr>
        <w:t xml:space="preserve">King Faisal Hospital Rwanda Foundation </w:t>
      </w:r>
      <w:r w:rsidRPr="00A56C39">
        <w:rPr>
          <w:rFonts w:ascii="Arial" w:hAnsi="Arial" w:cs="Arial"/>
        </w:rPr>
        <w:t xml:space="preserve">and of its receipts and expenditures for the period ended on that date. </w:t>
      </w:r>
    </w:p>
    <w:p w14:paraId="45C797B2" w14:textId="77777777" w:rsidR="00EC74B3" w:rsidRPr="00A56C39" w:rsidRDefault="00EC74B3" w:rsidP="00AF3020">
      <w:pPr>
        <w:pStyle w:val="ListParagraph"/>
        <w:numPr>
          <w:ilvl w:val="0"/>
          <w:numId w:val="4"/>
        </w:numPr>
        <w:spacing w:after="0" w:line="259" w:lineRule="auto"/>
        <w:jc w:val="both"/>
        <w:rPr>
          <w:rFonts w:ascii="Arial" w:hAnsi="Arial" w:cs="Arial"/>
        </w:rPr>
      </w:pPr>
      <w:r w:rsidRPr="00A56C39">
        <w:rPr>
          <w:rFonts w:ascii="Arial" w:hAnsi="Arial" w:cs="Arial"/>
        </w:rPr>
        <w:t>Comprehensive assessment of the adequacy and effectiveness of the accounting and overall internal control system to monitor expenditures and other financial transactions.</w:t>
      </w:r>
    </w:p>
    <w:p w14:paraId="15135AD6" w14:textId="77777777" w:rsidR="00EC74B3" w:rsidRPr="00A56C39" w:rsidRDefault="00EC74B3" w:rsidP="00AF3020">
      <w:pPr>
        <w:pStyle w:val="ListParagraph"/>
        <w:numPr>
          <w:ilvl w:val="0"/>
          <w:numId w:val="4"/>
        </w:numPr>
        <w:spacing w:after="0" w:line="259" w:lineRule="auto"/>
        <w:jc w:val="both"/>
        <w:rPr>
          <w:rFonts w:ascii="Arial" w:hAnsi="Arial" w:cs="Arial"/>
        </w:rPr>
      </w:pPr>
      <w:r w:rsidRPr="00A56C39">
        <w:rPr>
          <w:rFonts w:ascii="Arial" w:hAnsi="Arial" w:cs="Arial"/>
        </w:rPr>
        <w:t xml:space="preserve">Express an opinion as to reasonableness of the financial statements in all material respects. </w:t>
      </w:r>
    </w:p>
    <w:p w14:paraId="22908F0C" w14:textId="77777777" w:rsidR="00EC74B3" w:rsidRPr="00A56C39" w:rsidRDefault="00EC74B3" w:rsidP="00AF3020">
      <w:pPr>
        <w:pStyle w:val="ListParagraph"/>
        <w:numPr>
          <w:ilvl w:val="0"/>
          <w:numId w:val="4"/>
        </w:numPr>
        <w:spacing w:after="0" w:line="259" w:lineRule="auto"/>
        <w:jc w:val="both"/>
        <w:rPr>
          <w:rFonts w:ascii="Arial" w:hAnsi="Arial" w:cs="Arial"/>
        </w:rPr>
      </w:pPr>
      <w:r w:rsidRPr="00A56C39">
        <w:rPr>
          <w:rFonts w:ascii="Arial" w:hAnsi="Arial" w:cs="Arial"/>
        </w:rPr>
        <w:t xml:space="preserve">Include in the reports an opinion on compliance with procedures designed to provide reasonable assurance of detecting misstatements due to errors or fraud that are material in the financial statements. </w:t>
      </w:r>
    </w:p>
    <w:p w14:paraId="1ECC87E4" w14:textId="77777777" w:rsidR="00EC74B3" w:rsidRPr="00A56C39" w:rsidRDefault="00EC74B3" w:rsidP="00AF3020">
      <w:pPr>
        <w:pStyle w:val="ListParagraph"/>
        <w:numPr>
          <w:ilvl w:val="0"/>
          <w:numId w:val="4"/>
        </w:numPr>
        <w:spacing w:after="0" w:line="259" w:lineRule="auto"/>
        <w:jc w:val="both"/>
        <w:rPr>
          <w:rFonts w:ascii="Arial" w:hAnsi="Arial" w:cs="Arial"/>
        </w:rPr>
      </w:pPr>
      <w:r w:rsidRPr="00A56C39">
        <w:rPr>
          <w:rFonts w:ascii="Arial" w:hAnsi="Arial" w:cs="Arial"/>
        </w:rPr>
        <w:t xml:space="preserve">Conduct entry and exit meeting with the Executive </w:t>
      </w:r>
      <w:r w:rsidR="002A3F21" w:rsidRPr="00A56C39">
        <w:rPr>
          <w:rFonts w:ascii="Arial" w:hAnsi="Arial" w:cs="Arial"/>
        </w:rPr>
        <w:t xml:space="preserve">Secretary </w:t>
      </w:r>
      <w:r w:rsidRPr="00A56C39">
        <w:rPr>
          <w:rFonts w:ascii="Arial" w:hAnsi="Arial" w:cs="Arial"/>
        </w:rPr>
        <w:t xml:space="preserve">of </w:t>
      </w:r>
      <w:r w:rsidR="002A3F21" w:rsidRPr="00A56C39">
        <w:rPr>
          <w:rFonts w:ascii="Arial" w:hAnsi="Arial" w:cs="Arial"/>
        </w:rPr>
        <w:t>King Faisal Hospital Rwanda Foundation</w:t>
      </w:r>
      <w:r w:rsidRPr="00A56C39">
        <w:rPr>
          <w:rFonts w:ascii="Arial" w:hAnsi="Arial" w:cs="Arial"/>
        </w:rPr>
        <w:t>.</w:t>
      </w:r>
    </w:p>
    <w:p w14:paraId="27860913" w14:textId="77777777" w:rsidR="00EC74B3" w:rsidRPr="00A56C39" w:rsidRDefault="00EC74B3" w:rsidP="00AF3020">
      <w:pPr>
        <w:pStyle w:val="ListParagraph"/>
        <w:numPr>
          <w:ilvl w:val="0"/>
          <w:numId w:val="4"/>
        </w:numPr>
        <w:spacing w:after="0" w:line="259" w:lineRule="auto"/>
        <w:jc w:val="both"/>
        <w:rPr>
          <w:rFonts w:ascii="Arial" w:hAnsi="Arial" w:cs="Arial"/>
        </w:rPr>
      </w:pPr>
      <w:r w:rsidRPr="00A56C39">
        <w:rPr>
          <w:rFonts w:ascii="Arial" w:hAnsi="Arial" w:cs="Arial"/>
        </w:rPr>
        <w:lastRenderedPageBreak/>
        <w:t>In addition to the audit report, the auditors will prepare a Management Letter on the following:</w:t>
      </w:r>
    </w:p>
    <w:p w14:paraId="5C16F02C" w14:textId="77777777" w:rsidR="00EC74B3" w:rsidRPr="00A56C39" w:rsidRDefault="00EC74B3" w:rsidP="00AF3020">
      <w:pPr>
        <w:pStyle w:val="ListParagraph"/>
        <w:numPr>
          <w:ilvl w:val="0"/>
          <w:numId w:val="5"/>
        </w:numPr>
        <w:spacing w:after="0" w:line="259" w:lineRule="auto"/>
        <w:jc w:val="both"/>
        <w:rPr>
          <w:rFonts w:ascii="Arial" w:hAnsi="Arial" w:cs="Arial"/>
        </w:rPr>
      </w:pPr>
      <w:r w:rsidRPr="00A56C39">
        <w:rPr>
          <w:rFonts w:ascii="Arial" w:hAnsi="Arial" w:cs="Arial"/>
        </w:rPr>
        <w:t>Give Comments and observations on the accounting records, procedures, systems and controls that were examined during the course of the audit.</w:t>
      </w:r>
    </w:p>
    <w:p w14:paraId="7708B2C1" w14:textId="77777777" w:rsidR="00EC74B3" w:rsidRPr="00A56C39" w:rsidRDefault="00EC74B3" w:rsidP="00AF3020">
      <w:pPr>
        <w:pStyle w:val="ListParagraph"/>
        <w:numPr>
          <w:ilvl w:val="0"/>
          <w:numId w:val="5"/>
        </w:numPr>
        <w:spacing w:after="0" w:line="259" w:lineRule="auto"/>
        <w:jc w:val="both"/>
        <w:rPr>
          <w:rFonts w:ascii="Arial" w:hAnsi="Arial" w:cs="Arial"/>
        </w:rPr>
      </w:pPr>
      <w:r w:rsidRPr="00A56C39">
        <w:rPr>
          <w:rFonts w:ascii="Arial" w:hAnsi="Arial" w:cs="Arial"/>
        </w:rPr>
        <w:t>Identify specific deficiencies and areas of weakness in systems and controls and make recommendations for improvement.</w:t>
      </w:r>
    </w:p>
    <w:p w14:paraId="23BE9019" w14:textId="77777777" w:rsidR="00EC74B3" w:rsidRPr="00A56C39" w:rsidRDefault="00EC74B3" w:rsidP="00AF3020">
      <w:pPr>
        <w:pStyle w:val="ListParagraph"/>
        <w:numPr>
          <w:ilvl w:val="0"/>
          <w:numId w:val="5"/>
        </w:numPr>
        <w:spacing w:after="0" w:line="259" w:lineRule="auto"/>
        <w:jc w:val="both"/>
        <w:rPr>
          <w:rFonts w:ascii="Arial" w:hAnsi="Arial" w:cs="Arial"/>
        </w:rPr>
      </w:pPr>
      <w:r w:rsidRPr="00A56C39">
        <w:rPr>
          <w:rFonts w:ascii="Arial" w:hAnsi="Arial" w:cs="Arial"/>
        </w:rPr>
        <w:t>Communicate matters that have come to their attention during the audit which might have a significant impact on the sustainability of the organization.</w:t>
      </w:r>
    </w:p>
    <w:p w14:paraId="60AADDD4" w14:textId="77777777" w:rsidR="00EC74B3" w:rsidRPr="00A56C39" w:rsidRDefault="00EC74B3" w:rsidP="00AF3020">
      <w:pPr>
        <w:pStyle w:val="ListParagraph"/>
        <w:numPr>
          <w:ilvl w:val="0"/>
          <w:numId w:val="5"/>
        </w:numPr>
        <w:spacing w:after="0" w:line="259" w:lineRule="auto"/>
        <w:jc w:val="both"/>
        <w:rPr>
          <w:rFonts w:ascii="Arial" w:hAnsi="Arial" w:cs="Arial"/>
        </w:rPr>
      </w:pPr>
      <w:r w:rsidRPr="00A56C39">
        <w:rPr>
          <w:rFonts w:ascii="Arial" w:hAnsi="Arial" w:cs="Arial"/>
        </w:rPr>
        <w:t xml:space="preserve">Bring to the Executive </w:t>
      </w:r>
      <w:r w:rsidR="00E539C4" w:rsidRPr="00A56C39">
        <w:rPr>
          <w:rFonts w:ascii="Arial" w:hAnsi="Arial" w:cs="Arial"/>
        </w:rPr>
        <w:t>Secretary</w:t>
      </w:r>
      <w:r w:rsidRPr="00A56C39">
        <w:rPr>
          <w:rFonts w:ascii="Arial" w:hAnsi="Arial" w:cs="Arial"/>
        </w:rPr>
        <w:t>’s attention any other matters that the auditors consider pertinent.</w:t>
      </w:r>
    </w:p>
    <w:p w14:paraId="160D0A8D" w14:textId="77777777" w:rsidR="00EC74B3" w:rsidRPr="00A56C39" w:rsidRDefault="00EC74B3" w:rsidP="00AF3020">
      <w:pPr>
        <w:pStyle w:val="ListParagraph"/>
        <w:spacing w:after="0"/>
        <w:ind w:left="1800"/>
        <w:jc w:val="both"/>
        <w:rPr>
          <w:rFonts w:ascii="Arial" w:hAnsi="Arial" w:cs="Arial"/>
        </w:rPr>
      </w:pPr>
    </w:p>
    <w:p w14:paraId="61E1CA33" w14:textId="4AA34FB8" w:rsidR="00EC74B3" w:rsidRPr="00A56C39" w:rsidRDefault="00EC74B3" w:rsidP="00A56C39">
      <w:pPr>
        <w:pStyle w:val="ListParagraph"/>
        <w:numPr>
          <w:ilvl w:val="0"/>
          <w:numId w:val="2"/>
        </w:numPr>
        <w:autoSpaceDE w:val="0"/>
        <w:autoSpaceDN w:val="0"/>
        <w:adjustRightInd w:val="0"/>
        <w:spacing w:after="0" w:line="240" w:lineRule="auto"/>
        <w:jc w:val="both"/>
        <w:rPr>
          <w:rFonts w:ascii="Arial" w:hAnsi="Arial" w:cs="Arial"/>
          <w:b/>
          <w:bCs/>
        </w:rPr>
      </w:pPr>
      <w:r w:rsidRPr="00A56C39">
        <w:rPr>
          <w:rFonts w:ascii="Arial" w:hAnsi="Arial" w:cs="Arial"/>
          <w:b/>
          <w:bCs/>
        </w:rPr>
        <w:t>Audit Duration</w:t>
      </w:r>
    </w:p>
    <w:p w14:paraId="2E16E8C2" w14:textId="77777777" w:rsidR="00EC74B3" w:rsidRPr="00A56C39" w:rsidRDefault="00EC74B3" w:rsidP="00A56C39">
      <w:pPr>
        <w:spacing w:after="0"/>
        <w:jc w:val="both"/>
        <w:rPr>
          <w:rFonts w:ascii="Arial" w:hAnsi="Arial" w:cs="Arial"/>
        </w:rPr>
      </w:pPr>
      <w:r w:rsidRPr="00A56C39">
        <w:rPr>
          <w:rFonts w:ascii="Arial" w:hAnsi="Arial" w:cs="Arial"/>
        </w:rPr>
        <w:t>The audit work shall be completed within three weeks from the date of commencement of the audit.</w:t>
      </w:r>
    </w:p>
    <w:p w14:paraId="3FEC3956" w14:textId="77777777" w:rsidR="00EC74B3" w:rsidRPr="00A56C39" w:rsidRDefault="00EC74B3" w:rsidP="00AF3020">
      <w:pPr>
        <w:pStyle w:val="ListParagraph"/>
        <w:spacing w:after="0"/>
        <w:ind w:left="1800"/>
        <w:jc w:val="both"/>
        <w:rPr>
          <w:rFonts w:ascii="Arial" w:hAnsi="Arial" w:cs="Arial"/>
        </w:rPr>
      </w:pPr>
    </w:p>
    <w:p w14:paraId="62C62425" w14:textId="38DD2B5C" w:rsidR="00EC74B3" w:rsidRPr="00A56C39" w:rsidRDefault="00EC74B3" w:rsidP="00A56C39">
      <w:pPr>
        <w:pStyle w:val="ListParagraph"/>
        <w:numPr>
          <w:ilvl w:val="0"/>
          <w:numId w:val="2"/>
        </w:numPr>
        <w:spacing w:after="0" w:line="259" w:lineRule="auto"/>
        <w:jc w:val="both"/>
        <w:rPr>
          <w:rFonts w:ascii="Arial" w:hAnsi="Arial" w:cs="Arial"/>
          <w:b/>
          <w:bCs/>
        </w:rPr>
      </w:pPr>
      <w:r w:rsidRPr="00A56C39">
        <w:rPr>
          <w:rFonts w:ascii="Arial" w:hAnsi="Arial" w:cs="Arial"/>
          <w:b/>
          <w:bCs/>
        </w:rPr>
        <w:t>Location of services</w:t>
      </w:r>
    </w:p>
    <w:p w14:paraId="666586C4" w14:textId="77777777" w:rsidR="00EC74B3" w:rsidRPr="00A56C39" w:rsidRDefault="00EC74B3" w:rsidP="00A56C39">
      <w:pPr>
        <w:spacing w:after="0"/>
        <w:jc w:val="both"/>
        <w:rPr>
          <w:rFonts w:ascii="Arial" w:hAnsi="Arial" w:cs="Arial"/>
        </w:rPr>
      </w:pPr>
      <w:r w:rsidRPr="00A56C39">
        <w:rPr>
          <w:rFonts w:ascii="Arial" w:hAnsi="Arial" w:cs="Arial"/>
        </w:rPr>
        <w:t>The required service of external audit will be rendered at King Faisal Hospital’s Headquarters situated in Kacyiru Sector, Gasabo District in Kigali City.</w:t>
      </w:r>
    </w:p>
    <w:p w14:paraId="5FEFF98C" w14:textId="77777777" w:rsidR="00EC74B3" w:rsidRPr="00A56C39" w:rsidRDefault="00EC74B3" w:rsidP="00AF3020">
      <w:pPr>
        <w:pStyle w:val="ListParagraph"/>
        <w:spacing w:after="0"/>
        <w:jc w:val="both"/>
        <w:rPr>
          <w:rFonts w:ascii="Arial" w:hAnsi="Arial" w:cs="Arial"/>
        </w:rPr>
      </w:pPr>
    </w:p>
    <w:p w14:paraId="44E93E81" w14:textId="78131C4E" w:rsidR="00EC74B3" w:rsidRPr="00A56C39" w:rsidRDefault="00EC74B3" w:rsidP="00A56C39">
      <w:pPr>
        <w:pStyle w:val="ListParagraph"/>
        <w:numPr>
          <w:ilvl w:val="0"/>
          <w:numId w:val="2"/>
        </w:numPr>
        <w:spacing w:after="0" w:line="259" w:lineRule="auto"/>
        <w:jc w:val="both"/>
        <w:rPr>
          <w:rFonts w:ascii="Arial" w:hAnsi="Arial" w:cs="Arial"/>
          <w:b/>
          <w:bCs/>
        </w:rPr>
      </w:pPr>
      <w:r w:rsidRPr="00A56C39">
        <w:rPr>
          <w:rFonts w:ascii="Arial" w:hAnsi="Arial" w:cs="Arial"/>
          <w:b/>
          <w:bCs/>
        </w:rPr>
        <w:t xml:space="preserve">DELIVERABLES AND REPORTING: </w:t>
      </w:r>
    </w:p>
    <w:p w14:paraId="430FB8E6" w14:textId="77777777" w:rsidR="00EC74B3" w:rsidRPr="00A56C39" w:rsidRDefault="00EC74B3" w:rsidP="00AF3020">
      <w:pPr>
        <w:pStyle w:val="ListParagraph"/>
        <w:numPr>
          <w:ilvl w:val="0"/>
          <w:numId w:val="6"/>
        </w:numPr>
        <w:spacing w:after="0" w:line="259" w:lineRule="auto"/>
        <w:jc w:val="both"/>
        <w:rPr>
          <w:rFonts w:ascii="Arial" w:hAnsi="Arial" w:cs="Arial"/>
        </w:rPr>
      </w:pPr>
      <w:r w:rsidRPr="00A56C39">
        <w:rPr>
          <w:rFonts w:ascii="Arial" w:hAnsi="Arial" w:cs="Arial"/>
        </w:rPr>
        <w:t>The Auditors on completion of the audit work will submit original copies of the Audit Report append</w:t>
      </w:r>
      <w:r w:rsidR="00B52688" w:rsidRPr="00A56C39">
        <w:rPr>
          <w:rFonts w:ascii="Arial" w:hAnsi="Arial" w:cs="Arial"/>
        </w:rPr>
        <w:t>ed to the Financial Statements.</w:t>
      </w:r>
    </w:p>
    <w:p w14:paraId="4D3527D2" w14:textId="77777777" w:rsidR="00EC74B3" w:rsidRPr="00A56C39" w:rsidRDefault="00EC74B3" w:rsidP="00AF3020">
      <w:pPr>
        <w:pStyle w:val="ListParagraph"/>
        <w:spacing w:after="0"/>
        <w:ind w:left="1845"/>
        <w:jc w:val="both"/>
        <w:rPr>
          <w:rFonts w:ascii="Arial" w:hAnsi="Arial" w:cs="Arial"/>
        </w:rPr>
      </w:pPr>
    </w:p>
    <w:p w14:paraId="0B457C15" w14:textId="77777777" w:rsidR="00EC74B3" w:rsidRPr="00A56C39" w:rsidRDefault="00EC74B3" w:rsidP="00AF3020">
      <w:pPr>
        <w:pStyle w:val="ListParagraph"/>
        <w:numPr>
          <w:ilvl w:val="0"/>
          <w:numId w:val="6"/>
        </w:numPr>
        <w:spacing w:after="0" w:line="259" w:lineRule="auto"/>
        <w:jc w:val="both"/>
        <w:rPr>
          <w:rFonts w:ascii="Arial" w:hAnsi="Arial" w:cs="Arial"/>
        </w:rPr>
      </w:pPr>
      <w:r w:rsidRPr="00A56C39">
        <w:rPr>
          <w:rFonts w:ascii="Arial" w:hAnsi="Arial" w:cs="Arial"/>
        </w:rPr>
        <w:t>Management letter in accordance with the scope of work described here before.</w:t>
      </w:r>
    </w:p>
    <w:p w14:paraId="03B5EE7A" w14:textId="77777777" w:rsidR="00EC74B3" w:rsidRPr="00A56C39" w:rsidRDefault="00EC74B3" w:rsidP="00830896">
      <w:pPr>
        <w:spacing w:after="0"/>
        <w:jc w:val="both"/>
        <w:rPr>
          <w:rFonts w:ascii="Arial" w:hAnsi="Arial" w:cs="Arial"/>
        </w:rPr>
      </w:pPr>
    </w:p>
    <w:p w14:paraId="58511268" w14:textId="67231C14" w:rsidR="00EC74B3" w:rsidRPr="00A56C39" w:rsidRDefault="00EC74B3" w:rsidP="00A56C39">
      <w:pPr>
        <w:pStyle w:val="ListParagraph"/>
        <w:numPr>
          <w:ilvl w:val="0"/>
          <w:numId w:val="2"/>
        </w:numPr>
        <w:spacing w:after="0" w:line="259" w:lineRule="auto"/>
        <w:jc w:val="both"/>
        <w:rPr>
          <w:rFonts w:ascii="Arial" w:hAnsi="Arial" w:cs="Arial"/>
          <w:b/>
          <w:bCs/>
        </w:rPr>
      </w:pPr>
      <w:r w:rsidRPr="00A56C39">
        <w:rPr>
          <w:rFonts w:ascii="Arial" w:hAnsi="Arial" w:cs="Arial"/>
          <w:b/>
          <w:bCs/>
        </w:rPr>
        <w:t>Audit experience and qualification</w:t>
      </w:r>
    </w:p>
    <w:p w14:paraId="393BF6A0" w14:textId="77777777" w:rsidR="00EC74B3" w:rsidRPr="00A56C39" w:rsidRDefault="00EC74B3" w:rsidP="00AF3020">
      <w:pPr>
        <w:pStyle w:val="ListParagraph"/>
        <w:numPr>
          <w:ilvl w:val="1"/>
          <w:numId w:val="2"/>
        </w:numPr>
        <w:tabs>
          <w:tab w:val="left" w:pos="1276"/>
        </w:tabs>
        <w:spacing w:after="0" w:line="259" w:lineRule="auto"/>
        <w:ind w:left="709" w:hanging="283"/>
        <w:jc w:val="both"/>
        <w:rPr>
          <w:rFonts w:ascii="Arial" w:hAnsi="Arial" w:cs="Arial"/>
        </w:rPr>
      </w:pPr>
      <w:r w:rsidRPr="00A56C39">
        <w:rPr>
          <w:rFonts w:ascii="Arial" w:hAnsi="Arial" w:cs="Arial"/>
        </w:rPr>
        <w:t xml:space="preserve">The audit firm should be registered and have a license from an authorized national body (ICPAR). </w:t>
      </w:r>
    </w:p>
    <w:p w14:paraId="4C711F9B" w14:textId="77777777" w:rsidR="00EC74B3" w:rsidRPr="00A56C39" w:rsidRDefault="00EC74B3" w:rsidP="00AF3020">
      <w:pPr>
        <w:pStyle w:val="ListParagraph"/>
        <w:numPr>
          <w:ilvl w:val="1"/>
          <w:numId w:val="2"/>
        </w:numPr>
        <w:tabs>
          <w:tab w:val="left" w:pos="1276"/>
        </w:tabs>
        <w:spacing w:after="0" w:line="259" w:lineRule="auto"/>
        <w:ind w:left="709" w:hanging="283"/>
        <w:jc w:val="both"/>
        <w:rPr>
          <w:rFonts w:ascii="Arial" w:hAnsi="Arial" w:cs="Arial"/>
        </w:rPr>
      </w:pPr>
      <w:r w:rsidRPr="00A56C39">
        <w:rPr>
          <w:rFonts w:ascii="Arial" w:hAnsi="Arial" w:cs="Arial"/>
        </w:rPr>
        <w:t xml:space="preserve">The firm should have relevant experience in accounting and auditing of </w:t>
      </w:r>
      <w:r w:rsidR="009E23F4" w:rsidRPr="00A56C39">
        <w:rPr>
          <w:rFonts w:ascii="Arial" w:hAnsi="Arial" w:cs="Arial"/>
        </w:rPr>
        <w:t>NGOs</w:t>
      </w:r>
      <w:r w:rsidRPr="00A56C39">
        <w:rPr>
          <w:rFonts w:ascii="Arial" w:hAnsi="Arial" w:cs="Arial"/>
        </w:rPr>
        <w:t xml:space="preserve">. </w:t>
      </w:r>
    </w:p>
    <w:p w14:paraId="2AD66217" w14:textId="77777777" w:rsidR="00EC74B3" w:rsidRPr="00A56C39" w:rsidRDefault="00EC74B3" w:rsidP="00AF3020">
      <w:pPr>
        <w:pStyle w:val="ListParagraph"/>
        <w:numPr>
          <w:ilvl w:val="1"/>
          <w:numId w:val="2"/>
        </w:numPr>
        <w:tabs>
          <w:tab w:val="left" w:pos="1276"/>
        </w:tabs>
        <w:spacing w:after="0" w:line="259" w:lineRule="auto"/>
        <w:ind w:left="709" w:hanging="283"/>
        <w:jc w:val="both"/>
        <w:rPr>
          <w:rFonts w:ascii="Arial" w:hAnsi="Arial" w:cs="Arial"/>
        </w:rPr>
      </w:pPr>
      <w:r w:rsidRPr="00A56C39">
        <w:rPr>
          <w:rFonts w:ascii="Arial" w:hAnsi="Arial" w:cs="Arial"/>
        </w:rPr>
        <w:t>Relevant experience i</w:t>
      </w:r>
      <w:r w:rsidR="00E36D8E" w:rsidRPr="00A56C39">
        <w:rPr>
          <w:rFonts w:ascii="Arial" w:hAnsi="Arial" w:cs="Arial"/>
        </w:rPr>
        <w:t>n dealing with NGOs and Hospital’s work.</w:t>
      </w:r>
    </w:p>
    <w:p w14:paraId="7D7DCB97" w14:textId="77777777" w:rsidR="00EC74B3" w:rsidRPr="00A56C39" w:rsidRDefault="00EC74B3" w:rsidP="00AF3020">
      <w:pPr>
        <w:pStyle w:val="ListParagraph"/>
        <w:numPr>
          <w:ilvl w:val="1"/>
          <w:numId w:val="2"/>
        </w:numPr>
        <w:tabs>
          <w:tab w:val="left" w:pos="1276"/>
        </w:tabs>
        <w:spacing w:after="0" w:line="259" w:lineRule="auto"/>
        <w:ind w:left="709" w:hanging="283"/>
        <w:jc w:val="both"/>
        <w:rPr>
          <w:rFonts w:ascii="Arial" w:hAnsi="Arial" w:cs="Arial"/>
        </w:rPr>
      </w:pPr>
      <w:r w:rsidRPr="00A56C39">
        <w:rPr>
          <w:rFonts w:ascii="Arial" w:hAnsi="Arial" w:cs="Arial"/>
        </w:rPr>
        <w:t>The key audit team will comprise of, at least; an audit manager with at least 6 years’ experience in auditing and a field senior with accounting qualifications such as ACCA or CPA.</w:t>
      </w:r>
    </w:p>
    <w:p w14:paraId="5DF86BBF" w14:textId="77777777" w:rsidR="00EC74B3" w:rsidRPr="00A56C39" w:rsidRDefault="00EC74B3" w:rsidP="00AF3020">
      <w:pPr>
        <w:pStyle w:val="ListParagraph"/>
        <w:numPr>
          <w:ilvl w:val="1"/>
          <w:numId w:val="2"/>
        </w:numPr>
        <w:tabs>
          <w:tab w:val="left" w:pos="1276"/>
        </w:tabs>
        <w:spacing w:after="0" w:line="259" w:lineRule="auto"/>
        <w:ind w:left="709" w:hanging="283"/>
        <w:jc w:val="both"/>
        <w:rPr>
          <w:rFonts w:ascii="Arial" w:hAnsi="Arial" w:cs="Arial"/>
        </w:rPr>
      </w:pPr>
      <w:r w:rsidRPr="00A56C39">
        <w:rPr>
          <w:rFonts w:ascii="Arial" w:hAnsi="Arial" w:cs="Arial"/>
        </w:rPr>
        <w:t xml:space="preserve">In </w:t>
      </w:r>
      <w:proofErr w:type="gramStart"/>
      <w:r w:rsidRPr="00A56C39">
        <w:rPr>
          <w:rFonts w:ascii="Arial" w:hAnsi="Arial" w:cs="Arial"/>
        </w:rPr>
        <w:t>addition</w:t>
      </w:r>
      <w:proofErr w:type="gramEnd"/>
      <w:r w:rsidRPr="00A56C39">
        <w:rPr>
          <w:rFonts w:ascii="Arial" w:hAnsi="Arial" w:cs="Arial"/>
        </w:rPr>
        <w:t xml:space="preserve"> he/she should be member of a recognized accountancy professional body</w:t>
      </w:r>
    </w:p>
    <w:p w14:paraId="1E4A5D06" w14:textId="77777777" w:rsidR="00EC74B3" w:rsidRPr="00A56C39" w:rsidRDefault="00EC74B3" w:rsidP="00AF3020">
      <w:pPr>
        <w:pStyle w:val="ListParagraph"/>
        <w:spacing w:after="0"/>
        <w:ind w:left="1080"/>
        <w:jc w:val="both"/>
        <w:rPr>
          <w:rFonts w:ascii="Arial" w:hAnsi="Arial" w:cs="Arial"/>
        </w:rPr>
      </w:pPr>
      <w:commentRangeStart w:id="0"/>
    </w:p>
    <w:p w14:paraId="08371D6B" w14:textId="1292E433" w:rsidR="00EC74B3" w:rsidRPr="00A56C39" w:rsidRDefault="00EC74B3" w:rsidP="00A56C39">
      <w:pPr>
        <w:pStyle w:val="ListParagraph"/>
        <w:numPr>
          <w:ilvl w:val="0"/>
          <w:numId w:val="2"/>
        </w:numPr>
        <w:spacing w:after="0" w:line="259" w:lineRule="auto"/>
        <w:jc w:val="both"/>
        <w:rPr>
          <w:rFonts w:ascii="Arial" w:hAnsi="Arial" w:cs="Arial"/>
          <w:b/>
          <w:bCs/>
        </w:rPr>
      </w:pPr>
      <w:r w:rsidRPr="00A56C39">
        <w:rPr>
          <w:rFonts w:ascii="Arial" w:hAnsi="Arial" w:cs="Arial"/>
          <w:b/>
          <w:bCs/>
        </w:rPr>
        <w:t xml:space="preserve"> LIST OF DOCUMENTS REQUIRED FOR SUBMISSION</w:t>
      </w:r>
      <w:commentRangeEnd w:id="0"/>
      <w:r w:rsidR="00A56C39">
        <w:rPr>
          <w:rStyle w:val="CommentReference"/>
        </w:rPr>
        <w:commentReference w:id="0"/>
      </w:r>
    </w:p>
    <w:p w14:paraId="457051B6" w14:textId="77777777" w:rsidR="00EC74B3" w:rsidRPr="00A56C39" w:rsidRDefault="00EC74B3" w:rsidP="00AF3020">
      <w:pPr>
        <w:pStyle w:val="ListParagraph"/>
        <w:numPr>
          <w:ilvl w:val="0"/>
          <w:numId w:val="7"/>
        </w:numPr>
        <w:spacing w:after="0" w:line="259" w:lineRule="auto"/>
        <w:jc w:val="both"/>
        <w:rPr>
          <w:rFonts w:ascii="Arial" w:hAnsi="Arial" w:cs="Arial"/>
        </w:rPr>
      </w:pPr>
      <w:r w:rsidRPr="00A56C39">
        <w:rPr>
          <w:rFonts w:ascii="Arial" w:hAnsi="Arial" w:cs="Arial"/>
        </w:rPr>
        <w:t xml:space="preserve">An expression of interest to provide the </w:t>
      </w:r>
      <w:proofErr w:type="gramStart"/>
      <w:r w:rsidRPr="00A56C39">
        <w:rPr>
          <w:rFonts w:ascii="Arial" w:hAnsi="Arial" w:cs="Arial"/>
        </w:rPr>
        <w:t>above mentioned</w:t>
      </w:r>
      <w:proofErr w:type="gramEnd"/>
      <w:r w:rsidRPr="00A56C39">
        <w:rPr>
          <w:rFonts w:ascii="Arial" w:hAnsi="Arial" w:cs="Arial"/>
        </w:rPr>
        <w:t xml:space="preserve"> consultancy services.</w:t>
      </w:r>
    </w:p>
    <w:p w14:paraId="00FB83AB" w14:textId="77777777" w:rsidR="00EC74B3" w:rsidRPr="00A56C39" w:rsidRDefault="00EC74B3" w:rsidP="00AF3020">
      <w:pPr>
        <w:pStyle w:val="ListParagraph"/>
        <w:numPr>
          <w:ilvl w:val="0"/>
          <w:numId w:val="7"/>
        </w:numPr>
        <w:spacing w:after="0" w:line="259" w:lineRule="auto"/>
        <w:jc w:val="both"/>
        <w:rPr>
          <w:rFonts w:ascii="Arial" w:hAnsi="Arial" w:cs="Arial"/>
        </w:rPr>
      </w:pPr>
      <w:r w:rsidRPr="00A56C39">
        <w:rPr>
          <w:rFonts w:ascii="Arial" w:hAnsi="Arial" w:cs="Arial"/>
        </w:rPr>
        <w:t xml:space="preserve">Proposal (Technical &amp; Financial) including the following: </w:t>
      </w:r>
    </w:p>
    <w:p w14:paraId="4BF6F4B6" w14:textId="77777777" w:rsidR="00EC74B3" w:rsidRPr="00A56C39" w:rsidRDefault="00EC74B3" w:rsidP="00AF3020">
      <w:pPr>
        <w:pStyle w:val="ListParagraph"/>
        <w:numPr>
          <w:ilvl w:val="0"/>
          <w:numId w:val="8"/>
        </w:numPr>
        <w:spacing w:after="0" w:line="259" w:lineRule="auto"/>
        <w:ind w:left="1560" w:hanging="426"/>
        <w:jc w:val="both"/>
        <w:rPr>
          <w:rFonts w:ascii="Arial" w:hAnsi="Arial" w:cs="Arial"/>
        </w:rPr>
      </w:pPr>
      <w:r w:rsidRPr="00A56C39">
        <w:rPr>
          <w:rFonts w:ascii="Arial" w:hAnsi="Arial" w:cs="Arial"/>
        </w:rPr>
        <w:t>An organization profile including previous r</w:t>
      </w:r>
      <w:r w:rsidR="005E7F5E" w:rsidRPr="00A56C39">
        <w:rPr>
          <w:rFonts w:ascii="Arial" w:hAnsi="Arial" w:cs="Arial"/>
        </w:rPr>
        <w:t>elated experiences in the last 3</w:t>
      </w:r>
      <w:r w:rsidRPr="00A56C39">
        <w:rPr>
          <w:rFonts w:ascii="Arial" w:hAnsi="Arial" w:cs="Arial"/>
        </w:rPr>
        <w:t xml:space="preserve"> years</w:t>
      </w:r>
    </w:p>
    <w:p w14:paraId="5C16CFCB" w14:textId="77777777" w:rsidR="00EC74B3" w:rsidRPr="00A56C39" w:rsidRDefault="00EC74B3" w:rsidP="00AF3020">
      <w:pPr>
        <w:pStyle w:val="ListParagraph"/>
        <w:numPr>
          <w:ilvl w:val="0"/>
          <w:numId w:val="8"/>
        </w:numPr>
        <w:spacing w:after="0" w:line="259" w:lineRule="auto"/>
        <w:ind w:left="1560" w:hanging="426"/>
        <w:jc w:val="both"/>
        <w:rPr>
          <w:rFonts w:ascii="Arial" w:hAnsi="Arial" w:cs="Arial"/>
        </w:rPr>
      </w:pPr>
      <w:r w:rsidRPr="00A56C39">
        <w:rPr>
          <w:rFonts w:ascii="Arial" w:hAnsi="Arial" w:cs="Arial"/>
        </w:rPr>
        <w:t>Proposed detailed methodology to deliver required services</w:t>
      </w:r>
    </w:p>
    <w:p w14:paraId="722E96B4" w14:textId="77777777" w:rsidR="00EC74B3" w:rsidRPr="00A56C39" w:rsidRDefault="00EC74B3" w:rsidP="00AF3020">
      <w:pPr>
        <w:pStyle w:val="ListParagraph"/>
        <w:numPr>
          <w:ilvl w:val="0"/>
          <w:numId w:val="8"/>
        </w:numPr>
        <w:spacing w:after="0" w:line="259" w:lineRule="auto"/>
        <w:ind w:left="1560" w:hanging="426"/>
        <w:jc w:val="both"/>
        <w:rPr>
          <w:rFonts w:ascii="Arial" w:hAnsi="Arial" w:cs="Arial"/>
        </w:rPr>
      </w:pPr>
      <w:r w:rsidRPr="00A56C39">
        <w:rPr>
          <w:rFonts w:ascii="Arial" w:hAnsi="Arial" w:cs="Arial"/>
        </w:rPr>
        <w:t>A work plan and budget for the activities and final deadline.</w:t>
      </w:r>
    </w:p>
    <w:p w14:paraId="0058702E" w14:textId="77777777" w:rsidR="00EC74B3" w:rsidRPr="00A56C39" w:rsidRDefault="00EC74B3" w:rsidP="00AF3020">
      <w:pPr>
        <w:pStyle w:val="ListParagraph"/>
        <w:numPr>
          <w:ilvl w:val="0"/>
          <w:numId w:val="7"/>
        </w:numPr>
        <w:spacing w:after="0" w:line="259" w:lineRule="auto"/>
        <w:jc w:val="both"/>
        <w:rPr>
          <w:rFonts w:ascii="Arial" w:hAnsi="Arial" w:cs="Arial"/>
        </w:rPr>
      </w:pPr>
      <w:r w:rsidRPr="00A56C39">
        <w:rPr>
          <w:rFonts w:ascii="Arial" w:hAnsi="Arial" w:cs="Arial"/>
        </w:rPr>
        <w:t xml:space="preserve">Certificate of registration of the firm with latest renewal </w:t>
      </w:r>
    </w:p>
    <w:p w14:paraId="5BD440B1" w14:textId="77777777" w:rsidR="00EC74B3" w:rsidRPr="00A56C39" w:rsidRDefault="00EC74B3" w:rsidP="00AF3020">
      <w:pPr>
        <w:pStyle w:val="ListParagraph"/>
        <w:numPr>
          <w:ilvl w:val="0"/>
          <w:numId w:val="7"/>
        </w:numPr>
        <w:spacing w:after="0" w:line="259" w:lineRule="auto"/>
        <w:jc w:val="both"/>
        <w:rPr>
          <w:rFonts w:ascii="Arial" w:hAnsi="Arial" w:cs="Arial"/>
        </w:rPr>
      </w:pPr>
      <w:r w:rsidRPr="00A56C39">
        <w:rPr>
          <w:rFonts w:ascii="Arial" w:hAnsi="Arial" w:cs="Arial"/>
        </w:rPr>
        <w:t>Tax clearance certificate from RRA</w:t>
      </w:r>
    </w:p>
    <w:p w14:paraId="78C2B80A" w14:textId="77777777" w:rsidR="00EC74B3" w:rsidRPr="00A56C39" w:rsidRDefault="00EC74B3" w:rsidP="00AF3020">
      <w:pPr>
        <w:pStyle w:val="ListParagraph"/>
        <w:numPr>
          <w:ilvl w:val="0"/>
          <w:numId w:val="7"/>
        </w:numPr>
        <w:spacing w:after="0" w:line="259" w:lineRule="auto"/>
        <w:jc w:val="both"/>
        <w:rPr>
          <w:rFonts w:ascii="Arial" w:hAnsi="Arial" w:cs="Arial"/>
        </w:rPr>
      </w:pPr>
      <w:r w:rsidRPr="00A56C39">
        <w:rPr>
          <w:rFonts w:ascii="Arial" w:hAnsi="Arial" w:cs="Arial"/>
        </w:rPr>
        <w:lastRenderedPageBreak/>
        <w:t xml:space="preserve">Membership to professional bodies </w:t>
      </w:r>
    </w:p>
    <w:p w14:paraId="611B5BE1" w14:textId="77777777" w:rsidR="00EC74B3" w:rsidRPr="00A56C39" w:rsidRDefault="00EC74B3" w:rsidP="00AF3020">
      <w:pPr>
        <w:pStyle w:val="ListParagraph"/>
        <w:numPr>
          <w:ilvl w:val="0"/>
          <w:numId w:val="7"/>
        </w:numPr>
        <w:spacing w:after="0" w:line="259" w:lineRule="auto"/>
        <w:jc w:val="both"/>
        <w:rPr>
          <w:rFonts w:ascii="Arial" w:hAnsi="Arial" w:cs="Arial"/>
        </w:rPr>
      </w:pPr>
      <w:r w:rsidRPr="00A56C39">
        <w:rPr>
          <w:rFonts w:ascii="Arial" w:hAnsi="Arial" w:cs="Arial"/>
        </w:rPr>
        <w:t>CVs of Professional staff member(s) with related audit experience in the last 4 years</w:t>
      </w:r>
    </w:p>
    <w:p w14:paraId="71A0B781" w14:textId="77777777" w:rsidR="00EC74B3" w:rsidRPr="00A56C39" w:rsidRDefault="00EC74B3" w:rsidP="00AF3020">
      <w:pPr>
        <w:pStyle w:val="ListParagraph"/>
        <w:spacing w:after="0"/>
        <w:jc w:val="both"/>
        <w:rPr>
          <w:rFonts w:ascii="Arial" w:hAnsi="Arial" w:cs="Arial"/>
        </w:rPr>
      </w:pPr>
    </w:p>
    <w:p w14:paraId="3DACB7DD" w14:textId="77777777" w:rsidR="00EC74B3" w:rsidRPr="00A56C39" w:rsidRDefault="00EC74B3" w:rsidP="00AF3020">
      <w:pPr>
        <w:spacing w:after="0"/>
        <w:jc w:val="both"/>
        <w:rPr>
          <w:rFonts w:ascii="Arial" w:hAnsi="Arial" w:cs="Arial"/>
        </w:rPr>
      </w:pPr>
      <w:r w:rsidRPr="00A56C39">
        <w:rPr>
          <w:rFonts w:ascii="Arial" w:hAnsi="Arial" w:cs="Arial"/>
        </w:rPr>
        <w:t xml:space="preserve">        </w:t>
      </w:r>
      <w:commentRangeStart w:id="1"/>
      <w:r w:rsidRPr="00A56C39">
        <w:rPr>
          <w:rFonts w:ascii="Arial" w:hAnsi="Arial" w:cs="Arial"/>
          <w:highlight w:val="yellow"/>
        </w:rPr>
        <w:t>Note</w:t>
      </w:r>
      <w:commentRangeEnd w:id="1"/>
      <w:r w:rsidR="00A56C39">
        <w:rPr>
          <w:rStyle w:val="CommentReference"/>
        </w:rPr>
        <w:commentReference w:id="1"/>
      </w:r>
      <w:r w:rsidRPr="00A56C39">
        <w:rPr>
          <w:rFonts w:ascii="Arial" w:hAnsi="Arial" w:cs="Arial"/>
          <w:highlight w:val="yellow"/>
        </w:rPr>
        <w:t xml:space="preserve">: Applications should be submitted in sealed envelopes in the office of </w:t>
      </w:r>
      <w:r w:rsidR="00965FD9" w:rsidRPr="00A56C39">
        <w:rPr>
          <w:rFonts w:ascii="Arial" w:hAnsi="Arial" w:cs="Arial"/>
          <w:highlight w:val="yellow"/>
        </w:rPr>
        <w:t>Finance and Administrative officer or via the email below:</w:t>
      </w:r>
    </w:p>
    <w:p w14:paraId="2616779F" w14:textId="523E2822" w:rsidR="00965FD9" w:rsidRPr="00A56C39" w:rsidRDefault="00965FD9" w:rsidP="00965FD9">
      <w:pPr>
        <w:spacing w:after="0"/>
        <w:rPr>
          <w:rFonts w:ascii="Arial" w:hAnsi="Arial" w:cs="Arial"/>
        </w:rPr>
      </w:pPr>
      <w:r w:rsidRPr="00A56C39">
        <w:rPr>
          <w:rFonts w:ascii="Arial" w:hAnsi="Arial" w:cs="Arial"/>
        </w:rPr>
        <w:t xml:space="preserve">Email: </w:t>
      </w:r>
      <w:hyperlink r:id="rId13" w:history="1">
        <w:r w:rsidR="00A56C39" w:rsidRPr="00A56C39">
          <w:rPr>
            <w:rStyle w:val="Hyperlink"/>
            <w:rFonts w:ascii="Arial" w:hAnsi="Arial" w:cs="Arial"/>
          </w:rPr>
          <w:t>rutavogerwa.j@kfhkigali.com</w:t>
        </w:r>
      </w:hyperlink>
    </w:p>
    <w:p w14:paraId="46F7DC8A" w14:textId="44B79A58" w:rsidR="00965FD9" w:rsidRPr="00A56C39" w:rsidRDefault="00965FD9" w:rsidP="00965FD9">
      <w:pPr>
        <w:spacing w:after="0"/>
        <w:rPr>
          <w:rFonts w:ascii="Arial" w:hAnsi="Arial" w:cs="Arial"/>
        </w:rPr>
      </w:pPr>
      <w:r w:rsidRPr="00A56C39">
        <w:rPr>
          <w:rFonts w:ascii="Arial" w:hAnsi="Arial" w:cs="Arial"/>
        </w:rPr>
        <w:t xml:space="preserve">   CC: </w:t>
      </w:r>
      <w:hyperlink r:id="rId14" w:history="1">
        <w:r w:rsidR="00A56C39" w:rsidRPr="00A56C39">
          <w:rPr>
            <w:rStyle w:val="Hyperlink"/>
            <w:rFonts w:ascii="Arial" w:hAnsi="Arial" w:cs="Arial"/>
          </w:rPr>
          <w:t>macalijr@gmail.com</w:t>
        </w:r>
      </w:hyperlink>
      <w:r w:rsidR="00A56C39" w:rsidRPr="00A56C39">
        <w:rPr>
          <w:rFonts w:ascii="Arial" w:hAnsi="Arial" w:cs="Arial"/>
        </w:rPr>
        <w:t xml:space="preserve"> </w:t>
      </w:r>
    </w:p>
    <w:p w14:paraId="2DD46271" w14:textId="77777777" w:rsidR="00EC74B3" w:rsidRPr="000A7B68" w:rsidRDefault="00EC74B3" w:rsidP="00AF3020">
      <w:pPr>
        <w:spacing w:after="0" w:line="360" w:lineRule="auto"/>
        <w:jc w:val="both"/>
        <w:rPr>
          <w:rFonts w:ascii="Times New Roman" w:hAnsi="Times New Roman" w:cs="Times New Roman"/>
          <w:b/>
          <w:sz w:val="24"/>
          <w:szCs w:val="24"/>
        </w:rPr>
      </w:pPr>
    </w:p>
    <w:sectPr w:rsidR="00EC74B3" w:rsidRPr="000A7B68">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eil, Kara" w:date="2023-08-21T13:49:00Z" w:initials="KN">
    <w:p w14:paraId="22216981" w14:textId="77777777" w:rsidR="00A56C39" w:rsidRDefault="00A56C39" w:rsidP="0056430B">
      <w:r>
        <w:rPr>
          <w:rStyle w:val="CommentReference"/>
        </w:rPr>
        <w:annotationRef/>
      </w:r>
      <w:r>
        <w:rPr>
          <w:color w:val="000000"/>
          <w:sz w:val="20"/>
          <w:szCs w:val="20"/>
        </w:rPr>
        <w:t>Different than above?</w:t>
      </w:r>
    </w:p>
  </w:comment>
  <w:comment w:id="1" w:author="Neil, Kara" w:date="2023-08-21T13:48:00Z" w:initials="KN">
    <w:p w14:paraId="1CE4749D" w14:textId="07C7D297" w:rsidR="00A56C39" w:rsidRDefault="00A56C39" w:rsidP="00290BF0">
      <w:r>
        <w:rPr>
          <w:rStyle w:val="CommentReference"/>
        </w:rPr>
        <w:annotationRef/>
      </w:r>
      <w:r>
        <w:rPr>
          <w:color w:val="000000"/>
          <w:sz w:val="20"/>
          <w:szCs w:val="20"/>
        </w:rPr>
        <w:t>Via email?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216981" w15:done="0"/>
  <w15:commentEx w15:paraId="1CE474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DE9D3" w16cex:dateUtc="2023-08-21T11:49:00Z"/>
  <w16cex:commentExtensible w16cex:durableId="288DE9C8" w16cex:dateUtc="2023-08-21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216981" w16cid:durableId="288DE9D3"/>
  <w16cid:commentId w16cid:paraId="1CE4749D" w16cid:durableId="288DE9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518B" w14:textId="77777777" w:rsidR="00992661" w:rsidRDefault="00992661" w:rsidP="003A5BFA">
      <w:pPr>
        <w:spacing w:after="0" w:line="240" w:lineRule="auto"/>
      </w:pPr>
      <w:r>
        <w:separator/>
      </w:r>
    </w:p>
  </w:endnote>
  <w:endnote w:type="continuationSeparator" w:id="0">
    <w:p w14:paraId="5405CD8A" w14:textId="77777777" w:rsidR="00992661" w:rsidRDefault="00992661" w:rsidP="003A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9364236"/>
      <w:docPartObj>
        <w:docPartGallery w:val="Page Numbers (Bottom of Page)"/>
        <w:docPartUnique/>
      </w:docPartObj>
    </w:sdtPr>
    <w:sdtContent>
      <w:p w14:paraId="37E9ED83" w14:textId="341285AE" w:rsidR="00A56C39" w:rsidRDefault="00A56C39" w:rsidP="005130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3204AB" w14:textId="77777777" w:rsidR="00A56C39" w:rsidRDefault="00A56C39" w:rsidP="00A56C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7863845"/>
      <w:docPartObj>
        <w:docPartGallery w:val="Page Numbers (Bottom of Page)"/>
        <w:docPartUnique/>
      </w:docPartObj>
    </w:sdtPr>
    <w:sdtContent>
      <w:p w14:paraId="0851A668" w14:textId="1750E10E" w:rsidR="00A56C39" w:rsidRDefault="00A56C39" w:rsidP="005130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B08E58" w14:textId="77777777" w:rsidR="00A56C39" w:rsidRDefault="00A56C39" w:rsidP="00A56C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351E" w14:textId="77777777" w:rsidR="00992661" w:rsidRDefault="00992661" w:rsidP="003A5BFA">
      <w:pPr>
        <w:spacing w:after="0" w:line="240" w:lineRule="auto"/>
      </w:pPr>
      <w:r>
        <w:separator/>
      </w:r>
    </w:p>
  </w:footnote>
  <w:footnote w:type="continuationSeparator" w:id="0">
    <w:p w14:paraId="0666D851" w14:textId="77777777" w:rsidR="00992661" w:rsidRDefault="00992661" w:rsidP="003A5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D2C1" w14:textId="5DBF0A64" w:rsidR="00A56C39" w:rsidRDefault="00A56C39">
    <w:pPr>
      <w:pStyle w:val="Header"/>
    </w:pPr>
    <w:r>
      <w:rPr>
        <w:noProof/>
      </w:rPr>
      <w:drawing>
        <wp:anchor distT="0" distB="0" distL="114300" distR="114300" simplePos="0" relativeHeight="251658240" behindDoc="0" locked="0" layoutInCell="1" allowOverlap="1" wp14:anchorId="04FE80A3" wp14:editId="50DF06F4">
          <wp:simplePos x="0" y="0"/>
          <wp:positionH relativeFrom="column">
            <wp:posOffset>-503457</wp:posOffset>
          </wp:positionH>
          <wp:positionV relativeFrom="paragraph">
            <wp:posOffset>-154305</wp:posOffset>
          </wp:positionV>
          <wp:extent cx="7007827" cy="1018980"/>
          <wp:effectExtent l="0" t="0" r="3175" b="0"/>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07827" cy="1018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600F"/>
    <w:multiLevelType w:val="hybridMultilevel"/>
    <w:tmpl w:val="B3E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E5453"/>
    <w:multiLevelType w:val="hybridMultilevel"/>
    <w:tmpl w:val="0A5A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626E1"/>
    <w:multiLevelType w:val="hybridMultilevel"/>
    <w:tmpl w:val="E558EBA6"/>
    <w:lvl w:ilvl="0" w:tplc="0409000F">
      <w:start w:val="1"/>
      <w:numFmt w:val="decimal"/>
      <w:lvlText w:val="%1."/>
      <w:lvlJc w:val="left"/>
      <w:pPr>
        <w:ind w:left="720" w:hanging="360"/>
      </w:pPr>
      <w:rPr>
        <w:rFonts w:hint="default"/>
      </w:rPr>
    </w:lvl>
    <w:lvl w:ilvl="1" w:tplc="620C01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33A44"/>
    <w:multiLevelType w:val="hybridMultilevel"/>
    <w:tmpl w:val="19C28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E2E05"/>
    <w:multiLevelType w:val="hybridMultilevel"/>
    <w:tmpl w:val="7444DF4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2B3205"/>
    <w:multiLevelType w:val="hybridMultilevel"/>
    <w:tmpl w:val="E558EBA6"/>
    <w:lvl w:ilvl="0" w:tplc="0409000F">
      <w:start w:val="1"/>
      <w:numFmt w:val="decimal"/>
      <w:lvlText w:val="%1."/>
      <w:lvlJc w:val="left"/>
      <w:pPr>
        <w:ind w:left="720" w:hanging="360"/>
      </w:pPr>
      <w:rPr>
        <w:rFonts w:hint="default"/>
      </w:rPr>
    </w:lvl>
    <w:lvl w:ilvl="1" w:tplc="620C01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C5012"/>
    <w:multiLevelType w:val="multilevel"/>
    <w:tmpl w:val="6688F7F6"/>
    <w:lvl w:ilvl="0">
      <w:start w:val="1"/>
      <w:numFmt w:val="decimal"/>
      <w:lvlText w:val="%1."/>
      <w:lvlJc w:val="left"/>
      <w:pPr>
        <w:ind w:left="1080" w:hanging="360"/>
      </w:pPr>
      <w:rPr>
        <w:rFonts w:hint="default"/>
      </w:rPr>
    </w:lvl>
    <w:lvl w:ilvl="1">
      <w:start w:val="4"/>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86235DB"/>
    <w:multiLevelType w:val="hybridMultilevel"/>
    <w:tmpl w:val="5CFEFE50"/>
    <w:lvl w:ilvl="0" w:tplc="04090017">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8" w15:restartNumberingAfterBreak="0">
    <w:nsid w:val="3AD36CD7"/>
    <w:multiLevelType w:val="hybridMultilevel"/>
    <w:tmpl w:val="A8926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E6628"/>
    <w:multiLevelType w:val="multilevel"/>
    <w:tmpl w:val="6688F7F6"/>
    <w:lvl w:ilvl="0">
      <w:start w:val="1"/>
      <w:numFmt w:val="decimal"/>
      <w:lvlText w:val="%1."/>
      <w:lvlJc w:val="left"/>
      <w:pPr>
        <w:ind w:left="1080" w:hanging="360"/>
      </w:pPr>
      <w:rPr>
        <w:rFonts w:hint="default"/>
      </w:rPr>
    </w:lvl>
    <w:lvl w:ilvl="1">
      <w:start w:val="4"/>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443A19BC"/>
    <w:multiLevelType w:val="hybridMultilevel"/>
    <w:tmpl w:val="9366533A"/>
    <w:lvl w:ilvl="0" w:tplc="36384A52">
      <w:start w:val="1"/>
      <w:numFmt w:val="decimal"/>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614AF"/>
    <w:multiLevelType w:val="hybridMultilevel"/>
    <w:tmpl w:val="617E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2287512">
    <w:abstractNumId w:val="0"/>
  </w:num>
  <w:num w:numId="2" w16cid:durableId="317852915">
    <w:abstractNumId w:val="2"/>
  </w:num>
  <w:num w:numId="3" w16cid:durableId="399451129">
    <w:abstractNumId w:val="6"/>
  </w:num>
  <w:num w:numId="4" w16cid:durableId="625744898">
    <w:abstractNumId w:val="9"/>
  </w:num>
  <w:num w:numId="5" w16cid:durableId="826822368">
    <w:abstractNumId w:val="4"/>
  </w:num>
  <w:num w:numId="6" w16cid:durableId="1406757521">
    <w:abstractNumId w:val="7"/>
  </w:num>
  <w:num w:numId="7" w16cid:durableId="1541239077">
    <w:abstractNumId w:val="1"/>
  </w:num>
  <w:num w:numId="8" w16cid:durableId="1609040198">
    <w:abstractNumId w:val="3"/>
  </w:num>
  <w:num w:numId="9" w16cid:durableId="1528837751">
    <w:abstractNumId w:val="10"/>
  </w:num>
  <w:num w:numId="10" w16cid:durableId="50541674">
    <w:abstractNumId w:val="5"/>
  </w:num>
  <w:num w:numId="11" w16cid:durableId="171140562">
    <w:abstractNumId w:val="11"/>
  </w:num>
  <w:num w:numId="12" w16cid:durableId="21404125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il, Kara">
    <w15:presenceInfo w15:providerId="AD" w15:userId="S::kneil@liverpool.ac.uk::30d6ffb0-6776-4e2c-9e1c-e8b1004748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1E"/>
    <w:rsid w:val="000106C3"/>
    <w:rsid w:val="00014B84"/>
    <w:rsid w:val="00056767"/>
    <w:rsid w:val="000A7B68"/>
    <w:rsid w:val="000C0B15"/>
    <w:rsid w:val="001667F6"/>
    <w:rsid w:val="00193D15"/>
    <w:rsid w:val="001D7B41"/>
    <w:rsid w:val="00200616"/>
    <w:rsid w:val="002566F0"/>
    <w:rsid w:val="002A3F21"/>
    <w:rsid w:val="002C191C"/>
    <w:rsid w:val="002C7856"/>
    <w:rsid w:val="002D37FA"/>
    <w:rsid w:val="002F23EF"/>
    <w:rsid w:val="003040FF"/>
    <w:rsid w:val="003531AD"/>
    <w:rsid w:val="003819A3"/>
    <w:rsid w:val="003A5BFA"/>
    <w:rsid w:val="00400580"/>
    <w:rsid w:val="00440EAC"/>
    <w:rsid w:val="0044524D"/>
    <w:rsid w:val="00480416"/>
    <w:rsid w:val="00485912"/>
    <w:rsid w:val="0049697C"/>
    <w:rsid w:val="004E3E42"/>
    <w:rsid w:val="004E46E4"/>
    <w:rsid w:val="004F6886"/>
    <w:rsid w:val="00561082"/>
    <w:rsid w:val="00577345"/>
    <w:rsid w:val="005A478D"/>
    <w:rsid w:val="005A5C12"/>
    <w:rsid w:val="005A5E84"/>
    <w:rsid w:val="005B3FAB"/>
    <w:rsid w:val="005E7F5E"/>
    <w:rsid w:val="00660937"/>
    <w:rsid w:val="00694633"/>
    <w:rsid w:val="0072089D"/>
    <w:rsid w:val="00793B9F"/>
    <w:rsid w:val="007A3BF1"/>
    <w:rsid w:val="007C4595"/>
    <w:rsid w:val="007D5261"/>
    <w:rsid w:val="00830896"/>
    <w:rsid w:val="008933D0"/>
    <w:rsid w:val="00896BE4"/>
    <w:rsid w:val="008A1935"/>
    <w:rsid w:val="008A3926"/>
    <w:rsid w:val="008C4F86"/>
    <w:rsid w:val="0090315C"/>
    <w:rsid w:val="00920375"/>
    <w:rsid w:val="00965FD9"/>
    <w:rsid w:val="009907BB"/>
    <w:rsid w:val="00992661"/>
    <w:rsid w:val="009A52C9"/>
    <w:rsid w:val="009D10FC"/>
    <w:rsid w:val="009E1DB4"/>
    <w:rsid w:val="009E23F4"/>
    <w:rsid w:val="00A167C8"/>
    <w:rsid w:val="00A56C39"/>
    <w:rsid w:val="00A63161"/>
    <w:rsid w:val="00A65D6F"/>
    <w:rsid w:val="00A918EF"/>
    <w:rsid w:val="00AA1C00"/>
    <w:rsid w:val="00AC381E"/>
    <w:rsid w:val="00AC4085"/>
    <w:rsid w:val="00AF3020"/>
    <w:rsid w:val="00AF4E78"/>
    <w:rsid w:val="00B47A51"/>
    <w:rsid w:val="00B52688"/>
    <w:rsid w:val="00C27ABE"/>
    <w:rsid w:val="00C94934"/>
    <w:rsid w:val="00CA64B3"/>
    <w:rsid w:val="00CC1F35"/>
    <w:rsid w:val="00D620E1"/>
    <w:rsid w:val="00DA20CE"/>
    <w:rsid w:val="00DB5A84"/>
    <w:rsid w:val="00DD2B4E"/>
    <w:rsid w:val="00E21D6A"/>
    <w:rsid w:val="00E36D8E"/>
    <w:rsid w:val="00E5320D"/>
    <w:rsid w:val="00E539C4"/>
    <w:rsid w:val="00E55D7C"/>
    <w:rsid w:val="00E82860"/>
    <w:rsid w:val="00EC74B3"/>
    <w:rsid w:val="00EE642C"/>
    <w:rsid w:val="00F81783"/>
    <w:rsid w:val="00FA6BEB"/>
    <w:rsid w:val="00FB30D5"/>
    <w:rsid w:val="00FB5FEA"/>
    <w:rsid w:val="00FC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81496"/>
  <w15:docId w15:val="{5DA19D2F-9B20-43CC-8ED0-6522607B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A5E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BFA"/>
    <w:pPr>
      <w:ind w:left="720"/>
      <w:contextualSpacing/>
    </w:pPr>
  </w:style>
  <w:style w:type="paragraph" w:styleId="Header">
    <w:name w:val="header"/>
    <w:basedOn w:val="Normal"/>
    <w:link w:val="HeaderChar"/>
    <w:uiPriority w:val="99"/>
    <w:unhideWhenUsed/>
    <w:rsid w:val="003A5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BFA"/>
  </w:style>
  <w:style w:type="paragraph" w:styleId="Footer">
    <w:name w:val="footer"/>
    <w:basedOn w:val="Normal"/>
    <w:link w:val="FooterChar"/>
    <w:uiPriority w:val="99"/>
    <w:unhideWhenUsed/>
    <w:rsid w:val="003A5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BFA"/>
  </w:style>
  <w:style w:type="paragraph" w:styleId="BalloonText">
    <w:name w:val="Balloon Text"/>
    <w:basedOn w:val="Normal"/>
    <w:link w:val="BalloonTextChar"/>
    <w:uiPriority w:val="99"/>
    <w:semiHidden/>
    <w:unhideWhenUsed/>
    <w:rsid w:val="0019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D15"/>
    <w:rPr>
      <w:rFonts w:ascii="Tahoma" w:hAnsi="Tahoma" w:cs="Tahoma"/>
      <w:sz w:val="16"/>
      <w:szCs w:val="16"/>
    </w:rPr>
  </w:style>
  <w:style w:type="character" w:styleId="Hyperlink">
    <w:name w:val="Hyperlink"/>
    <w:basedOn w:val="DefaultParagraphFont"/>
    <w:uiPriority w:val="99"/>
    <w:unhideWhenUsed/>
    <w:rsid w:val="00577345"/>
    <w:rPr>
      <w:color w:val="0000FF" w:themeColor="hyperlink"/>
      <w:u w:val="single"/>
    </w:rPr>
  </w:style>
  <w:style w:type="character" w:customStyle="1" w:styleId="Heading3Char">
    <w:name w:val="Heading 3 Char"/>
    <w:basedOn w:val="DefaultParagraphFont"/>
    <w:link w:val="Heading3"/>
    <w:uiPriority w:val="9"/>
    <w:rsid w:val="005A5E84"/>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A56C39"/>
    <w:rPr>
      <w:color w:val="605E5C"/>
      <w:shd w:val="clear" w:color="auto" w:fill="E1DFDD"/>
    </w:rPr>
  </w:style>
  <w:style w:type="character" w:styleId="PageNumber">
    <w:name w:val="page number"/>
    <w:basedOn w:val="DefaultParagraphFont"/>
    <w:uiPriority w:val="99"/>
    <w:semiHidden/>
    <w:unhideWhenUsed/>
    <w:rsid w:val="00A56C39"/>
  </w:style>
  <w:style w:type="character" w:styleId="CommentReference">
    <w:name w:val="annotation reference"/>
    <w:basedOn w:val="DefaultParagraphFont"/>
    <w:uiPriority w:val="99"/>
    <w:semiHidden/>
    <w:unhideWhenUsed/>
    <w:rsid w:val="00A56C39"/>
    <w:rPr>
      <w:sz w:val="16"/>
      <w:szCs w:val="16"/>
    </w:rPr>
  </w:style>
  <w:style w:type="paragraph" w:styleId="CommentText">
    <w:name w:val="annotation text"/>
    <w:basedOn w:val="Normal"/>
    <w:link w:val="CommentTextChar"/>
    <w:uiPriority w:val="99"/>
    <w:semiHidden/>
    <w:unhideWhenUsed/>
    <w:rsid w:val="00A56C39"/>
    <w:pPr>
      <w:spacing w:line="240" w:lineRule="auto"/>
    </w:pPr>
    <w:rPr>
      <w:sz w:val="20"/>
      <w:szCs w:val="20"/>
    </w:rPr>
  </w:style>
  <w:style w:type="character" w:customStyle="1" w:styleId="CommentTextChar">
    <w:name w:val="Comment Text Char"/>
    <w:basedOn w:val="DefaultParagraphFont"/>
    <w:link w:val="CommentText"/>
    <w:uiPriority w:val="99"/>
    <w:semiHidden/>
    <w:rsid w:val="00A56C39"/>
    <w:rPr>
      <w:sz w:val="20"/>
      <w:szCs w:val="20"/>
    </w:rPr>
  </w:style>
  <w:style w:type="paragraph" w:styleId="CommentSubject">
    <w:name w:val="annotation subject"/>
    <w:basedOn w:val="CommentText"/>
    <w:next w:val="CommentText"/>
    <w:link w:val="CommentSubjectChar"/>
    <w:uiPriority w:val="99"/>
    <w:semiHidden/>
    <w:unhideWhenUsed/>
    <w:rsid w:val="00A56C39"/>
    <w:rPr>
      <w:b/>
      <w:bCs/>
    </w:rPr>
  </w:style>
  <w:style w:type="character" w:customStyle="1" w:styleId="CommentSubjectChar">
    <w:name w:val="Comment Subject Char"/>
    <w:basedOn w:val="CommentTextChar"/>
    <w:link w:val="CommentSubject"/>
    <w:uiPriority w:val="99"/>
    <w:semiHidden/>
    <w:rsid w:val="00A56C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2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avogerwa.j@kfhkigali.com" TargetMode="External"/><Relationship Id="rId13" Type="http://schemas.openxmlformats.org/officeDocument/2006/relationships/hyperlink" Target="mailto:rutavogerwa.j@kfhkigali.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a.neil@kfhkigali.com" TargetMode="External"/><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1.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mailto:macalij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1442</Words>
  <Characters>8076</Characters>
  <Application>Microsoft Office Word</Application>
  <DocSecurity>0</DocSecurity>
  <Lines>224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Macali Jr John Bosco</cp:lastModifiedBy>
  <cp:revision>2</cp:revision>
  <dcterms:created xsi:type="dcterms:W3CDTF">2023-11-06T14:27:00Z</dcterms:created>
  <dcterms:modified xsi:type="dcterms:W3CDTF">2023-11-06T14:27:00Z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a9b8de5e4ff35a863b038ee585bb428ba916de2e9cc08c99b7e3d09d995af264</vt:lpwstr>
  </property>
</Properties>
</file>